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F5F3" w14:textId="592F869C" w:rsidR="00B2309C" w:rsidRPr="00404BCF" w:rsidRDefault="004D4FBD" w:rsidP="00F87005">
      <w:pPr>
        <w:spacing w:beforeLines="50" w:before="180" w:afterLines="50" w:after="180" w:line="360" w:lineRule="exact"/>
        <w:rPr>
          <w:rFonts w:ascii="標楷體" w:eastAsia="標楷體" w:hAnsi="標楷體"/>
          <w:b/>
          <w:noProof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bCs/>
          <w:noProof/>
          <w:szCs w:val="24"/>
        </w:rPr>
        <w:t xml:space="preserve">   </w:t>
      </w:r>
      <w:r w:rsidR="00E76356">
        <w:rPr>
          <w:rFonts w:ascii="微軟正黑體" w:eastAsia="微軟正黑體" w:hAnsi="微軟正黑體" w:hint="eastAsia"/>
          <w:b/>
          <w:bCs/>
          <w:noProof/>
          <w:szCs w:val="24"/>
        </w:rPr>
        <w:t xml:space="preserve">   </w:t>
      </w:r>
      <w:r w:rsidRPr="004D4FBD">
        <w:rPr>
          <w:rFonts w:ascii="微軟正黑體" w:eastAsia="微軟正黑體" w:hAnsi="微軟正黑體" w:hint="eastAsia"/>
          <w:noProof/>
          <w:szCs w:val="24"/>
        </w:rPr>
        <w:t xml:space="preserve"> </w:t>
      </w:r>
      <w:r w:rsidR="00747571" w:rsidRPr="00404BCF">
        <w:rPr>
          <w:rFonts w:ascii="標楷體" w:eastAsia="標楷體" w:hAnsi="標楷體"/>
          <w:b/>
          <w:noProof/>
          <w:color w:val="000000" w:themeColor="text1"/>
          <w:szCs w:val="24"/>
        </w:rPr>
        <w:t>財團法人三之三生命教育基金會附設新北市私立昌平非營利幼兒園</w:t>
      </w:r>
      <w:r w:rsidR="00747571" w:rsidRPr="00404BCF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（新北市政府委託辦理）</w:t>
      </w:r>
    </w:p>
    <w:p w14:paraId="45A05ED1" w14:textId="7D8A3995" w:rsidR="00747571" w:rsidRPr="00404BCF" w:rsidRDefault="00F852A4" w:rsidP="00B97D44">
      <w:pPr>
        <w:pStyle w:val="Default"/>
        <w:spacing w:beforeLines="50" w:before="180" w:afterLines="50" w:after="180" w:line="360" w:lineRule="exact"/>
        <w:jc w:val="center"/>
        <w:rPr>
          <w:rFonts w:hAnsi="標楷體" w:cs="新細明體"/>
          <w:b/>
          <w:bCs/>
          <w:color w:val="000000" w:themeColor="text1"/>
          <w:sz w:val="32"/>
          <w:szCs w:val="32"/>
        </w:rPr>
      </w:pPr>
      <w:r w:rsidRPr="00404BCF">
        <w:rPr>
          <w:rFonts w:hAnsi="標楷體" w:cs="新細明體" w:hint="eastAsia"/>
          <w:b/>
          <w:bCs/>
          <w:color w:val="000000" w:themeColor="text1"/>
          <w:sz w:val="32"/>
          <w:szCs w:val="32"/>
        </w:rPr>
        <w:t>1</w:t>
      </w:r>
      <w:r w:rsidRPr="00404BCF">
        <w:rPr>
          <w:rFonts w:hAnsi="標楷體" w:cs="新細明體"/>
          <w:b/>
          <w:bCs/>
          <w:color w:val="000000" w:themeColor="text1"/>
          <w:sz w:val="32"/>
          <w:szCs w:val="32"/>
        </w:rPr>
        <w:t>0</w:t>
      </w:r>
      <w:r w:rsidR="00B314D8" w:rsidRPr="00404BCF">
        <w:rPr>
          <w:rFonts w:hAnsi="標楷體" w:cs="新細明體" w:hint="eastAsia"/>
          <w:b/>
          <w:bCs/>
          <w:color w:val="000000" w:themeColor="text1"/>
          <w:sz w:val="32"/>
          <w:szCs w:val="32"/>
        </w:rPr>
        <w:t>9</w:t>
      </w:r>
      <w:r w:rsidR="004B1A2E" w:rsidRPr="00404BCF">
        <w:rPr>
          <w:rFonts w:hAnsi="標楷體" w:cs="新細明體" w:hint="eastAsia"/>
          <w:b/>
          <w:bCs/>
          <w:color w:val="000000" w:themeColor="text1"/>
          <w:sz w:val="32"/>
          <w:szCs w:val="32"/>
        </w:rPr>
        <w:t>學年度</w:t>
      </w:r>
      <w:r w:rsidR="00B06222" w:rsidRPr="00404BCF">
        <w:rPr>
          <w:rFonts w:hAnsi="標楷體" w:cs="新細明體" w:hint="eastAsia"/>
          <w:b/>
          <w:bCs/>
          <w:color w:val="000000" w:themeColor="text1"/>
          <w:sz w:val="32"/>
          <w:szCs w:val="32"/>
        </w:rPr>
        <w:t>第</w:t>
      </w:r>
      <w:r w:rsidR="00E76356">
        <w:rPr>
          <w:rFonts w:hAnsi="標楷體" w:cs="新細明體" w:hint="eastAsia"/>
          <w:b/>
          <w:bCs/>
          <w:color w:val="000000" w:themeColor="text1"/>
          <w:sz w:val="32"/>
          <w:szCs w:val="32"/>
        </w:rPr>
        <w:t>二</w:t>
      </w:r>
      <w:r w:rsidR="00B06222" w:rsidRPr="00404BCF">
        <w:rPr>
          <w:rFonts w:hAnsi="標楷體" w:cs="新細明體" w:hint="eastAsia"/>
          <w:b/>
          <w:bCs/>
          <w:color w:val="000000" w:themeColor="text1"/>
          <w:sz w:val="32"/>
          <w:szCs w:val="32"/>
        </w:rPr>
        <w:t>學期</w:t>
      </w:r>
      <w:r w:rsidR="00B2309C" w:rsidRPr="00404BCF">
        <w:rPr>
          <w:rFonts w:hAnsi="標楷體" w:cs="新細明體" w:hint="eastAsia"/>
          <w:b/>
          <w:bCs/>
          <w:color w:val="000000" w:themeColor="text1"/>
          <w:sz w:val="32"/>
          <w:szCs w:val="32"/>
        </w:rPr>
        <w:t>收退費</w:t>
      </w:r>
      <w:r w:rsidR="00885309" w:rsidRPr="00404BCF">
        <w:rPr>
          <w:rFonts w:hAnsi="標楷體" w:cs="新細明體" w:hint="eastAsia"/>
          <w:b/>
          <w:bCs/>
          <w:color w:val="000000" w:themeColor="text1"/>
          <w:sz w:val="32"/>
          <w:szCs w:val="32"/>
        </w:rPr>
        <w:t>辦法</w:t>
      </w:r>
    </w:p>
    <w:p w14:paraId="7E72936C" w14:textId="534CC7C0" w:rsidR="00F87005" w:rsidRPr="00404BCF" w:rsidRDefault="00C548B7" w:rsidP="00F87005">
      <w:pPr>
        <w:pStyle w:val="Default"/>
        <w:spacing w:line="280" w:lineRule="exact"/>
        <w:rPr>
          <w:rFonts w:hAnsi="標楷體"/>
          <w:b/>
          <w:bCs/>
          <w:noProof/>
          <w:color w:val="000000" w:themeColor="text1"/>
        </w:rPr>
      </w:pPr>
      <w:r>
        <w:rPr>
          <w:rFonts w:hAnsi="標楷體" w:hint="eastAsia"/>
          <w:b/>
          <w:bCs/>
          <w:noProof/>
          <w:color w:val="000000" w:themeColor="text1"/>
        </w:rPr>
        <w:t xml:space="preserve"> </w:t>
      </w:r>
      <w:r>
        <w:rPr>
          <w:rFonts w:hAnsi="標楷體"/>
          <w:b/>
          <w:bCs/>
          <w:noProof/>
          <w:color w:val="000000" w:themeColor="text1"/>
        </w:rPr>
        <w:t xml:space="preserve">                                                                 </w:t>
      </w:r>
      <w:r>
        <w:rPr>
          <w:rFonts w:hAnsi="標楷體" w:hint="eastAsia"/>
          <w:b/>
          <w:bCs/>
          <w:noProof/>
          <w:color w:val="000000" w:themeColor="text1"/>
        </w:rPr>
        <w:t>公告日期:109年12月29日</w:t>
      </w:r>
    </w:p>
    <w:p w14:paraId="420FA498" w14:textId="36DAD853" w:rsidR="00B97D44" w:rsidRPr="00F0504C" w:rsidRDefault="00257417" w:rsidP="00F0504C">
      <w:pPr>
        <w:pStyle w:val="a8"/>
        <w:widowControl/>
        <w:numPr>
          <w:ilvl w:val="0"/>
          <w:numId w:val="10"/>
        </w:numPr>
        <w:spacing w:beforeLines="25" w:before="90" w:afterLines="25" w:after="90" w:line="280" w:lineRule="exact"/>
        <w:ind w:leftChars="0"/>
        <w:jc w:val="both"/>
        <w:textAlignment w:val="bottom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885309" w:rsidRPr="00A31136">
        <w:rPr>
          <w:rFonts w:ascii="標楷體" w:eastAsia="標楷體" w:hAnsi="標楷體" w:hint="eastAsia"/>
          <w:b/>
          <w:sz w:val="28"/>
          <w:szCs w:val="28"/>
        </w:rPr>
        <w:t>本</w:t>
      </w:r>
      <w:r w:rsidR="00844759">
        <w:rPr>
          <w:rFonts w:ascii="標楷體" w:eastAsia="標楷體" w:hAnsi="標楷體" w:hint="eastAsia"/>
          <w:b/>
          <w:sz w:val="28"/>
          <w:szCs w:val="28"/>
        </w:rPr>
        <w:t>園</w:t>
      </w:r>
      <w:r w:rsidR="00885309" w:rsidRPr="00A31136">
        <w:rPr>
          <w:rFonts w:ascii="標楷體" w:eastAsia="標楷體" w:hAnsi="標楷體" w:hint="eastAsia"/>
          <w:b/>
          <w:sz w:val="28"/>
          <w:szCs w:val="28"/>
        </w:rPr>
        <w:t>收</w:t>
      </w:r>
      <w:proofErr w:type="gramEnd"/>
      <w:r w:rsidR="00885309" w:rsidRPr="00A31136">
        <w:rPr>
          <w:rFonts w:ascii="標楷體" w:eastAsia="標楷體" w:hAnsi="標楷體" w:hint="eastAsia"/>
          <w:b/>
          <w:sz w:val="28"/>
          <w:szCs w:val="28"/>
        </w:rPr>
        <w:t>退費辦法依據</w:t>
      </w:r>
      <w:r w:rsidR="00844759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15AF5A4D" w14:textId="24E88262" w:rsidR="001F1E35" w:rsidRDefault="00885309" w:rsidP="001850BD">
      <w:pPr>
        <w:pStyle w:val="a8"/>
        <w:widowControl/>
        <w:spacing w:beforeLines="25" w:before="90" w:afterLines="25" w:after="90" w:line="360" w:lineRule="exact"/>
        <w:ind w:leftChars="0" w:left="840"/>
        <w:textAlignment w:val="bottom"/>
        <w:rPr>
          <w:rFonts w:ascii="標楷體" w:eastAsia="標楷體" w:hAnsi="標楷體" w:cs="新細明體"/>
          <w:kern w:val="0"/>
          <w:sz w:val="28"/>
          <w:szCs w:val="28"/>
        </w:rPr>
      </w:pPr>
      <w:r w:rsidRPr="001F1E35">
        <w:rPr>
          <w:rFonts w:ascii="標楷體" w:eastAsia="標楷體" w:hAnsi="標楷體" w:hint="eastAsia"/>
          <w:sz w:val="28"/>
          <w:szCs w:val="28"/>
        </w:rPr>
        <w:t>新北市政府教育局非營利幼兒園收退費標準&amp;</w:t>
      </w:r>
      <w:r w:rsidRPr="001F1E3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依據</w:t>
      </w:r>
      <w:r w:rsidRPr="001F1E35">
        <w:rPr>
          <w:rFonts w:ascii="標楷體" w:eastAsia="標楷體" w:hAnsi="標楷體" w:cs="新細明體" w:hint="eastAsia"/>
          <w:kern w:val="0"/>
          <w:sz w:val="28"/>
          <w:szCs w:val="28"/>
        </w:rPr>
        <w:t>教育部令</w:t>
      </w:r>
    </w:p>
    <w:p w14:paraId="7D13EEEA" w14:textId="77777777" w:rsidR="001F1E35" w:rsidRDefault="00885309" w:rsidP="001850BD">
      <w:pPr>
        <w:pStyle w:val="a8"/>
        <w:widowControl/>
        <w:spacing w:beforeLines="25" w:before="90" w:afterLines="25" w:after="90" w:line="360" w:lineRule="exact"/>
        <w:ind w:leftChars="0" w:left="840"/>
        <w:textAlignment w:val="bottom"/>
        <w:rPr>
          <w:rFonts w:ascii="標楷體" w:eastAsia="標楷體" w:hAnsi="標楷體" w:cs="新細明體"/>
          <w:kern w:val="0"/>
          <w:sz w:val="28"/>
          <w:szCs w:val="28"/>
        </w:rPr>
      </w:pPr>
      <w:r w:rsidRPr="001F1E35">
        <w:rPr>
          <w:rFonts w:ascii="標楷體" w:eastAsia="標楷體" w:hAnsi="標楷體" w:cs="新細明體" w:hint="eastAsia"/>
          <w:kern w:val="0"/>
          <w:sz w:val="28"/>
          <w:szCs w:val="28"/>
        </w:rPr>
        <w:t>中華民國</w:t>
      </w:r>
      <w:r w:rsidRPr="001F1E35">
        <w:rPr>
          <w:rFonts w:ascii="標楷體" w:eastAsia="標楷體" w:hAnsi="標楷體" w:cs="TimesNewRoman"/>
          <w:kern w:val="0"/>
          <w:sz w:val="28"/>
          <w:szCs w:val="28"/>
        </w:rPr>
        <w:t xml:space="preserve">108 </w:t>
      </w:r>
      <w:r w:rsidRPr="001F1E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年 </w:t>
      </w:r>
      <w:r w:rsidRPr="001F1E35">
        <w:rPr>
          <w:rFonts w:ascii="標楷體" w:eastAsia="標楷體" w:hAnsi="標楷體" w:cs="TimesNewRoman"/>
          <w:kern w:val="0"/>
          <w:sz w:val="28"/>
          <w:szCs w:val="28"/>
        </w:rPr>
        <w:t xml:space="preserve">9 </w:t>
      </w:r>
      <w:r w:rsidRPr="001F1E35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1F1E35">
        <w:rPr>
          <w:rFonts w:ascii="標楷體" w:eastAsia="標楷體" w:hAnsi="標楷體" w:cs="TimesNewRoman"/>
          <w:kern w:val="0"/>
          <w:sz w:val="28"/>
          <w:szCs w:val="28"/>
        </w:rPr>
        <w:t xml:space="preserve">24 </w:t>
      </w:r>
      <w:r w:rsidRPr="001F1E35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proofErr w:type="gramStart"/>
      <w:r w:rsidRPr="001F1E35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1F1E35">
        <w:rPr>
          <w:rFonts w:ascii="標楷體" w:eastAsia="標楷體" w:hAnsi="標楷體" w:cs="新細明體" w:hint="eastAsia"/>
          <w:kern w:val="0"/>
          <w:sz w:val="28"/>
          <w:szCs w:val="28"/>
        </w:rPr>
        <w:t>教授</w:t>
      </w:r>
      <w:proofErr w:type="gramStart"/>
      <w:r w:rsidRPr="001F1E35">
        <w:rPr>
          <w:rFonts w:ascii="標楷體" w:eastAsia="標楷體" w:hAnsi="標楷體" w:cs="新細明體" w:hint="eastAsia"/>
          <w:kern w:val="0"/>
          <w:sz w:val="28"/>
          <w:szCs w:val="28"/>
        </w:rPr>
        <w:t>國部字第</w:t>
      </w:r>
      <w:r w:rsidRPr="001F1E35">
        <w:rPr>
          <w:rFonts w:ascii="標楷體" w:eastAsia="標楷體" w:hAnsi="標楷體" w:cs="TimesNewRoman"/>
          <w:kern w:val="0"/>
          <w:sz w:val="28"/>
          <w:szCs w:val="28"/>
        </w:rPr>
        <w:t>1080098813</w:t>
      </w:r>
      <w:proofErr w:type="gramEnd"/>
      <w:r w:rsidRPr="001F1E35">
        <w:rPr>
          <w:rFonts w:ascii="標楷體" w:eastAsia="標楷體" w:hAnsi="標楷體" w:cs="TimesNewRoman"/>
          <w:kern w:val="0"/>
          <w:sz w:val="28"/>
          <w:szCs w:val="28"/>
        </w:rPr>
        <w:t xml:space="preserve">B </w:t>
      </w:r>
      <w:proofErr w:type="gramStart"/>
      <w:r w:rsidRPr="001F1E35">
        <w:rPr>
          <w:rFonts w:ascii="標楷體" w:eastAsia="標楷體" w:hAnsi="標楷體" w:cs="新細明體" w:hint="eastAsia"/>
          <w:kern w:val="0"/>
          <w:sz w:val="28"/>
          <w:szCs w:val="28"/>
        </w:rPr>
        <w:t>號函非營利</w:t>
      </w:r>
      <w:proofErr w:type="gramEnd"/>
      <w:r w:rsidRPr="001F1E35">
        <w:rPr>
          <w:rFonts w:ascii="標楷體" w:eastAsia="標楷體" w:hAnsi="標楷體" w:cs="新細明體" w:hint="eastAsia"/>
          <w:kern w:val="0"/>
          <w:sz w:val="28"/>
          <w:szCs w:val="28"/>
        </w:rPr>
        <w:t>幼兒園實</w:t>
      </w:r>
    </w:p>
    <w:p w14:paraId="1C4348F1" w14:textId="2BAA191B" w:rsidR="00F0504C" w:rsidRDefault="00885309" w:rsidP="00BA3EA6">
      <w:pPr>
        <w:pStyle w:val="a8"/>
        <w:widowControl/>
        <w:spacing w:beforeLines="25" w:before="90" w:afterLines="25" w:after="90" w:line="360" w:lineRule="exact"/>
        <w:ind w:leftChars="0" w:left="840"/>
        <w:textAlignment w:val="bottom"/>
        <w:rPr>
          <w:rFonts w:ascii="標楷體" w:eastAsia="標楷體" w:hAnsi="標楷體"/>
          <w:sz w:val="28"/>
          <w:szCs w:val="28"/>
        </w:rPr>
      </w:pPr>
      <w:r w:rsidRPr="001F1E35">
        <w:rPr>
          <w:rFonts w:ascii="標楷體" w:eastAsia="標楷體" w:hAnsi="標楷體" w:cs="新細明體" w:hint="eastAsia"/>
          <w:kern w:val="0"/>
          <w:sz w:val="28"/>
          <w:szCs w:val="28"/>
        </w:rPr>
        <w:t>施辦法修正條文</w:t>
      </w:r>
      <w:r w:rsidRPr="001F1E35">
        <w:rPr>
          <w:rFonts w:ascii="標楷體" w:eastAsia="標楷體" w:hAnsi="標楷體" w:hint="eastAsia"/>
          <w:sz w:val="28"/>
          <w:szCs w:val="28"/>
        </w:rPr>
        <w:t>訂定之。</w:t>
      </w:r>
      <w:r w:rsidRPr="001F1E35">
        <w:rPr>
          <w:rFonts w:ascii="標楷體" w:eastAsia="標楷體" w:hAnsi="標楷體"/>
          <w:sz w:val="28"/>
          <w:szCs w:val="28"/>
        </w:rPr>
        <w:t xml:space="preserve"> </w:t>
      </w:r>
    </w:p>
    <w:p w14:paraId="3791FA20" w14:textId="77777777" w:rsidR="00BA3EA6" w:rsidRPr="00BA3EA6" w:rsidRDefault="00BA3EA6" w:rsidP="00BA3EA6">
      <w:pPr>
        <w:pStyle w:val="a8"/>
        <w:widowControl/>
        <w:spacing w:beforeLines="25" w:before="90" w:afterLines="25" w:after="90" w:line="360" w:lineRule="exact"/>
        <w:ind w:leftChars="0" w:left="840"/>
        <w:textAlignment w:val="bottom"/>
        <w:rPr>
          <w:rFonts w:ascii="標楷體" w:eastAsia="標楷體" w:hAnsi="標楷體"/>
          <w:sz w:val="28"/>
          <w:szCs w:val="28"/>
        </w:rPr>
      </w:pPr>
    </w:p>
    <w:p w14:paraId="68182D22" w14:textId="409AD528" w:rsidR="00B97D44" w:rsidRPr="002216BB" w:rsidRDefault="00257417" w:rsidP="002216BB">
      <w:pPr>
        <w:pStyle w:val="Default"/>
        <w:numPr>
          <w:ilvl w:val="0"/>
          <w:numId w:val="10"/>
        </w:numPr>
        <w:spacing w:beforeLines="25" w:before="90" w:afterLines="25" w:after="90" w:line="280" w:lineRule="exact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 xml:space="preserve"> </w:t>
      </w:r>
      <w:r w:rsidR="00A31136" w:rsidRPr="00A31136">
        <w:rPr>
          <w:rFonts w:hAnsi="標楷體" w:hint="eastAsia"/>
          <w:b/>
          <w:sz w:val="28"/>
          <w:szCs w:val="28"/>
        </w:rPr>
        <w:t>學費</w:t>
      </w:r>
      <w:proofErr w:type="gramStart"/>
      <w:r w:rsidR="00A31136" w:rsidRPr="00A31136">
        <w:rPr>
          <w:rFonts w:hAnsi="標楷體" w:hint="eastAsia"/>
          <w:b/>
          <w:sz w:val="28"/>
          <w:szCs w:val="28"/>
        </w:rPr>
        <w:t>採</w:t>
      </w:r>
      <w:proofErr w:type="gramEnd"/>
      <w:r w:rsidR="00A31136" w:rsidRPr="00A31136">
        <w:rPr>
          <w:rFonts w:hAnsi="標楷體" w:hint="eastAsia"/>
          <w:b/>
          <w:sz w:val="28"/>
          <w:szCs w:val="28"/>
        </w:rPr>
        <w:t>每學期</w:t>
      </w:r>
      <w:r w:rsidR="00A31136" w:rsidRPr="00A31136">
        <w:rPr>
          <w:rFonts w:hAnsi="標楷體" w:hint="eastAsia"/>
          <w:b/>
          <w:bCs/>
          <w:sz w:val="28"/>
          <w:szCs w:val="28"/>
        </w:rPr>
        <w:t>全期繳交</w:t>
      </w:r>
      <w:r w:rsidR="00844759">
        <w:rPr>
          <w:rFonts w:hAnsi="標楷體" w:hint="eastAsia"/>
          <w:b/>
          <w:sz w:val="28"/>
          <w:szCs w:val="28"/>
        </w:rPr>
        <w:t>方式辦理:</w:t>
      </w:r>
    </w:p>
    <w:p w14:paraId="64FD7FBB" w14:textId="77777777" w:rsidR="007F0590" w:rsidRDefault="0055188F" w:rsidP="001850BD">
      <w:pPr>
        <w:pStyle w:val="Default"/>
        <w:numPr>
          <w:ilvl w:val="0"/>
          <w:numId w:val="13"/>
        </w:numPr>
        <w:spacing w:beforeLines="25" w:before="90" w:afterLines="25" w:after="90" w:line="360" w:lineRule="exact"/>
        <w:rPr>
          <w:rFonts w:hAnsi="標楷體"/>
          <w:sz w:val="28"/>
          <w:szCs w:val="28"/>
        </w:rPr>
      </w:pPr>
      <w:r w:rsidRPr="004A6472">
        <w:rPr>
          <w:rFonts w:hAnsi="標楷體" w:hint="eastAsia"/>
          <w:sz w:val="28"/>
          <w:szCs w:val="28"/>
        </w:rPr>
        <w:t>學費包含教保、</w:t>
      </w:r>
      <w:r w:rsidR="003973AA" w:rsidRPr="004A6472">
        <w:rPr>
          <w:rFonts w:hAnsi="標楷體" w:hint="eastAsia"/>
          <w:sz w:val="28"/>
          <w:szCs w:val="28"/>
        </w:rPr>
        <w:t>餐點及工作</w:t>
      </w:r>
      <w:r w:rsidR="00C24AD2" w:rsidRPr="004A6472">
        <w:rPr>
          <w:rFonts w:hAnsi="標楷體" w:hint="eastAsia"/>
          <w:sz w:val="28"/>
          <w:szCs w:val="28"/>
        </w:rPr>
        <w:t>材料等費用；幼</w:t>
      </w:r>
      <w:r w:rsidR="00C24AD2" w:rsidRPr="007F0590">
        <w:rPr>
          <w:rFonts w:hAnsi="標楷體" w:hint="eastAsia"/>
          <w:sz w:val="28"/>
          <w:szCs w:val="28"/>
        </w:rPr>
        <w:t>兒平安保險、</w:t>
      </w:r>
      <w:proofErr w:type="gramStart"/>
      <w:r w:rsidRPr="007F0590">
        <w:rPr>
          <w:rFonts w:hAnsi="標楷體" w:hint="eastAsia"/>
          <w:sz w:val="28"/>
          <w:szCs w:val="28"/>
        </w:rPr>
        <w:t>餐</w:t>
      </w:r>
      <w:r w:rsidR="00993F93" w:rsidRPr="007F0590">
        <w:rPr>
          <w:rFonts w:hAnsi="標楷體" w:hint="eastAsia"/>
          <w:sz w:val="28"/>
          <w:szCs w:val="28"/>
        </w:rPr>
        <w:t>袋</w:t>
      </w:r>
      <w:proofErr w:type="gramEnd"/>
      <w:r w:rsidRPr="007F0590">
        <w:rPr>
          <w:rFonts w:hAnsi="標楷體" w:hint="eastAsia"/>
          <w:sz w:val="28"/>
          <w:szCs w:val="28"/>
        </w:rPr>
        <w:t>、</w:t>
      </w:r>
      <w:r w:rsidR="00993F93" w:rsidRPr="007F0590">
        <w:rPr>
          <w:rFonts w:hAnsi="標楷體" w:hint="eastAsia"/>
          <w:sz w:val="28"/>
          <w:szCs w:val="28"/>
        </w:rPr>
        <w:t>餐碗、</w:t>
      </w:r>
      <w:proofErr w:type="gramStart"/>
      <w:r w:rsidRPr="007F0590">
        <w:rPr>
          <w:rFonts w:hAnsi="標楷體" w:hint="eastAsia"/>
          <w:sz w:val="28"/>
          <w:szCs w:val="28"/>
        </w:rPr>
        <w:t>圍兜</w:t>
      </w:r>
      <w:r w:rsidR="00993F93" w:rsidRPr="007F0590">
        <w:rPr>
          <w:rFonts w:hAnsi="標楷體" w:hint="eastAsia"/>
          <w:sz w:val="28"/>
          <w:szCs w:val="28"/>
        </w:rPr>
        <w:t>等</w:t>
      </w:r>
      <w:proofErr w:type="gramEnd"/>
    </w:p>
    <w:p w14:paraId="288F8CE2" w14:textId="6C1A0CA9" w:rsidR="00B97D44" w:rsidRPr="007F0590" w:rsidRDefault="00993F93" w:rsidP="001850BD">
      <w:pPr>
        <w:pStyle w:val="Default"/>
        <w:spacing w:beforeLines="25" w:before="90" w:afterLines="25" w:after="90" w:line="360" w:lineRule="exact"/>
        <w:ind w:left="885"/>
        <w:rPr>
          <w:rFonts w:hAnsi="標楷體"/>
          <w:sz w:val="28"/>
          <w:szCs w:val="28"/>
        </w:rPr>
      </w:pPr>
      <w:r w:rsidRPr="007F0590">
        <w:rPr>
          <w:rFonts w:hAnsi="標楷體" w:hint="eastAsia"/>
          <w:sz w:val="28"/>
          <w:szCs w:val="28"/>
        </w:rPr>
        <w:t>代收代付項目另定之</w:t>
      </w:r>
      <w:r w:rsidR="00C24AD2" w:rsidRPr="007F0590">
        <w:rPr>
          <w:rFonts w:hAnsi="標楷體" w:hint="eastAsia"/>
          <w:sz w:val="28"/>
          <w:szCs w:val="28"/>
        </w:rPr>
        <w:t>。</w:t>
      </w:r>
    </w:p>
    <w:p w14:paraId="089FFCB4" w14:textId="1C1C97F7" w:rsidR="004A6472" w:rsidRDefault="002B7C2D" w:rsidP="00A92C5A">
      <w:pPr>
        <w:pStyle w:val="Default"/>
        <w:spacing w:beforeLines="25" w:before="90" w:afterLines="25" w:after="90" w:line="360" w:lineRule="exact"/>
        <w:ind w:leftChars="-59" w:left="-142" w:firstLineChars="50" w:firstLine="140"/>
        <w:rPr>
          <w:rFonts w:hAnsi="標楷體"/>
          <w:sz w:val="28"/>
          <w:szCs w:val="28"/>
        </w:rPr>
      </w:pPr>
      <w:r w:rsidRPr="004A6472">
        <w:rPr>
          <w:rFonts w:hAnsi="標楷體" w:hint="eastAsia"/>
          <w:sz w:val="28"/>
          <w:szCs w:val="28"/>
        </w:rPr>
        <w:t>（二）</w:t>
      </w:r>
      <w:r w:rsidR="0099096D">
        <w:rPr>
          <w:rFonts w:hAnsi="標楷體" w:hint="eastAsia"/>
          <w:sz w:val="28"/>
          <w:szCs w:val="28"/>
        </w:rPr>
        <w:t>108</w:t>
      </w:r>
      <w:r w:rsidR="000979FD" w:rsidRPr="004A6472">
        <w:rPr>
          <w:rFonts w:hAnsi="標楷體" w:hint="eastAsia"/>
          <w:sz w:val="28"/>
          <w:szCs w:val="28"/>
        </w:rPr>
        <w:t>學年度全國開始全面執行「</w:t>
      </w:r>
      <w:proofErr w:type="gramStart"/>
      <w:r w:rsidR="000979FD" w:rsidRPr="004A6472">
        <w:rPr>
          <w:rFonts w:hAnsi="標楷體" w:hint="eastAsia"/>
          <w:sz w:val="28"/>
          <w:szCs w:val="28"/>
        </w:rPr>
        <w:t>少子化</w:t>
      </w:r>
      <w:proofErr w:type="gramEnd"/>
      <w:r w:rsidR="000979FD" w:rsidRPr="004A6472">
        <w:rPr>
          <w:rFonts w:hAnsi="標楷體" w:hint="eastAsia"/>
          <w:sz w:val="28"/>
          <w:szCs w:val="28"/>
        </w:rPr>
        <w:t>補助政策」，將家長繳費統一固定費用，</w:t>
      </w:r>
    </w:p>
    <w:p w14:paraId="22425D17" w14:textId="44688806" w:rsidR="004A6472" w:rsidRDefault="00652580" w:rsidP="001850BD">
      <w:pPr>
        <w:pStyle w:val="Default"/>
        <w:spacing w:beforeLines="25" w:before="90" w:afterLines="25" w:after="90" w:line="36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0979FD" w:rsidRPr="004A6472">
        <w:rPr>
          <w:rFonts w:hAnsi="標楷體" w:hint="eastAsia"/>
          <w:sz w:val="28"/>
          <w:szCs w:val="28"/>
        </w:rPr>
        <w:t>原先每</w:t>
      </w:r>
      <w:proofErr w:type="gramStart"/>
      <w:r w:rsidR="000979FD" w:rsidRPr="004A6472">
        <w:rPr>
          <w:rFonts w:hAnsi="標楷體" w:hint="eastAsia"/>
          <w:sz w:val="28"/>
          <w:szCs w:val="28"/>
        </w:rPr>
        <w:t>個</w:t>
      </w:r>
      <w:proofErr w:type="gramEnd"/>
      <w:r w:rsidR="000979FD" w:rsidRPr="004A6472">
        <w:rPr>
          <w:rFonts w:hAnsi="標楷體" w:hint="eastAsia"/>
          <w:sz w:val="28"/>
          <w:szCs w:val="28"/>
        </w:rPr>
        <w:t>幼兒園成本中家長負擔的七成款與固定</w:t>
      </w:r>
      <w:proofErr w:type="gramStart"/>
      <w:r w:rsidR="000979FD" w:rsidRPr="004A6472">
        <w:rPr>
          <w:rFonts w:hAnsi="標楷體" w:hint="eastAsia"/>
          <w:sz w:val="28"/>
          <w:szCs w:val="28"/>
        </w:rPr>
        <w:t>費用間的差額</w:t>
      </w:r>
      <w:proofErr w:type="gramEnd"/>
      <w:r w:rsidR="000979FD" w:rsidRPr="004A6472">
        <w:rPr>
          <w:rFonts w:hAnsi="標楷體" w:hint="eastAsia"/>
          <w:sz w:val="28"/>
          <w:szCs w:val="28"/>
        </w:rPr>
        <w:t>，統一由政府補</w:t>
      </w:r>
    </w:p>
    <w:p w14:paraId="2D16C427" w14:textId="1CD87CE9" w:rsidR="004A6472" w:rsidRDefault="00652580" w:rsidP="001850BD">
      <w:pPr>
        <w:pStyle w:val="Default"/>
        <w:spacing w:beforeLines="25" w:before="90" w:afterLines="25" w:after="90" w:line="360" w:lineRule="exact"/>
        <w:rPr>
          <w:rFonts w:hAnsi="標楷體" w:cs="新細明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="000979FD" w:rsidRPr="004A6472">
        <w:rPr>
          <w:rFonts w:hAnsi="標楷體" w:hint="eastAsia"/>
          <w:sz w:val="28"/>
          <w:szCs w:val="28"/>
        </w:rPr>
        <w:t>貼幼兒園，減輕家長負擔。</w:t>
      </w:r>
      <w:r w:rsidR="000979FD" w:rsidRPr="004A6472">
        <w:rPr>
          <w:rFonts w:hAnsi="標楷體" w:cs="新細明體" w:hint="eastAsia"/>
          <w:sz w:val="28"/>
          <w:szCs w:val="28"/>
        </w:rPr>
        <w:t>非營利幼兒園之營運成本，應以中央主管機關公告</w:t>
      </w:r>
    </w:p>
    <w:p w14:paraId="4A976961" w14:textId="175ABD8A" w:rsidR="004A6472" w:rsidRDefault="00652580" w:rsidP="001850BD">
      <w:pPr>
        <w:pStyle w:val="Default"/>
        <w:spacing w:beforeLines="25" w:before="90" w:afterLines="25" w:after="90" w:line="360" w:lineRule="exact"/>
        <w:rPr>
          <w:rFonts w:hAnsi="標楷體" w:cs="新細明體"/>
          <w:sz w:val="28"/>
          <w:szCs w:val="28"/>
        </w:rPr>
      </w:pPr>
      <w:r>
        <w:rPr>
          <w:rFonts w:hAnsi="標楷體" w:cs="新細明體" w:hint="eastAsia"/>
          <w:sz w:val="28"/>
          <w:szCs w:val="28"/>
        </w:rPr>
        <w:t xml:space="preserve">      </w:t>
      </w:r>
      <w:r w:rsidR="000979FD" w:rsidRPr="004A6472">
        <w:rPr>
          <w:rFonts w:hAnsi="標楷體" w:cs="新細明體" w:hint="eastAsia"/>
          <w:sz w:val="28"/>
          <w:szCs w:val="28"/>
        </w:rPr>
        <w:t>之項目及方式計算；其收費，應以辦理年限之總營運成本，除以辦理年限之月</w:t>
      </w:r>
    </w:p>
    <w:p w14:paraId="589B93BE" w14:textId="3458F889" w:rsidR="0055188F" w:rsidRPr="0003455E" w:rsidRDefault="00652580" w:rsidP="0003455E">
      <w:pPr>
        <w:pStyle w:val="Default"/>
        <w:spacing w:beforeLines="25" w:before="90" w:afterLines="25" w:after="90" w:line="360" w:lineRule="exact"/>
        <w:rPr>
          <w:rFonts w:eastAsiaTheme="minorEastAsia" w:hAnsi="標楷體"/>
          <w:sz w:val="28"/>
          <w:szCs w:val="28"/>
        </w:rPr>
      </w:pPr>
      <w:r>
        <w:rPr>
          <w:rFonts w:hAnsi="標楷體" w:cs="新細明體" w:hint="eastAsia"/>
          <w:sz w:val="28"/>
          <w:szCs w:val="28"/>
        </w:rPr>
        <w:t xml:space="preserve">      </w:t>
      </w:r>
      <w:r w:rsidR="0099096D">
        <w:rPr>
          <w:rFonts w:hAnsi="標楷體" w:cs="新細明體" w:hint="eastAsia"/>
          <w:sz w:val="28"/>
          <w:szCs w:val="28"/>
        </w:rPr>
        <w:t>份數，再除以行政契約所載之約定招收總人數，計算</w:t>
      </w:r>
      <w:r w:rsidR="000979FD" w:rsidRPr="004A6472">
        <w:rPr>
          <w:rFonts w:hAnsi="標楷體" w:cs="新細明體" w:hint="eastAsia"/>
          <w:sz w:val="28"/>
          <w:szCs w:val="28"/>
        </w:rPr>
        <w:t>每人每月應繳交之費用</w:t>
      </w:r>
      <w:r w:rsidR="000979FD" w:rsidRPr="004A6472">
        <w:rPr>
          <w:rFonts w:ascii="Microsoft YaHei" w:eastAsia="Microsoft YaHei" w:hAnsi="Microsoft YaHei" w:cs="Microsoft YaHei" w:hint="eastAsia"/>
          <w:sz w:val="28"/>
          <w:szCs w:val="28"/>
        </w:rPr>
        <w:t>◦</w:t>
      </w:r>
    </w:p>
    <w:p w14:paraId="1D43E4C7" w14:textId="1BEC371F" w:rsidR="00397E4C" w:rsidRPr="0099096D" w:rsidRDefault="00D94A69" w:rsidP="00F5445B">
      <w:pPr>
        <w:spacing w:beforeLines="25" w:before="90" w:afterLines="25" w:after="90" w:line="280" w:lineRule="exact"/>
        <w:jc w:val="center"/>
        <w:rPr>
          <w:rFonts w:ascii="標楷體" w:eastAsia="標楷體" w:hAnsi="標楷體" w:cs="Calibri"/>
          <w:b/>
          <w:bCs/>
          <w:color w:val="000000"/>
          <w:sz w:val="28"/>
          <w:szCs w:val="28"/>
        </w:rPr>
      </w:pPr>
      <w:r w:rsidRPr="0099096D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收費標準</w:t>
      </w:r>
      <w:r w:rsidR="000979FD" w:rsidRPr="0099096D">
        <w:rPr>
          <w:rFonts w:ascii="標楷體" w:eastAsia="標楷體" w:hAnsi="標楷體" w:cs="Calibri" w:hint="eastAsia"/>
          <w:b/>
          <w:bCs/>
          <w:kern w:val="0"/>
          <w:sz w:val="28"/>
          <w:szCs w:val="28"/>
        </w:rPr>
        <w:t>【</w:t>
      </w:r>
      <w:r w:rsidRPr="0099096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以下收費依教育局核定109.08.01起實施</w:t>
      </w:r>
      <w:r w:rsidR="000979FD" w:rsidRPr="0099096D">
        <w:rPr>
          <w:rFonts w:ascii="標楷體" w:eastAsia="標楷體" w:hAnsi="標楷體" w:cs="Calibri" w:hint="eastAsia"/>
          <w:b/>
          <w:bCs/>
          <w:color w:val="000000"/>
          <w:sz w:val="28"/>
          <w:szCs w:val="28"/>
        </w:rPr>
        <w:t>】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220"/>
        <w:gridCol w:w="3300"/>
      </w:tblGrid>
      <w:tr w:rsidR="00397E4C" w14:paraId="6ABFC524" w14:textId="77777777" w:rsidTr="001B7990">
        <w:tc>
          <w:tcPr>
            <w:tcW w:w="3402" w:type="dxa"/>
          </w:tcPr>
          <w:p w14:paraId="7EE61ED8" w14:textId="410DF0D3" w:rsidR="00397E4C" w:rsidRPr="0099096D" w:rsidRDefault="00397E4C" w:rsidP="00C60400">
            <w:pPr>
              <w:spacing w:beforeLines="25" w:before="90" w:afterLines="25" w:after="90" w:line="2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幼兒身分別</w:t>
            </w:r>
          </w:p>
        </w:tc>
        <w:tc>
          <w:tcPr>
            <w:tcW w:w="3220" w:type="dxa"/>
          </w:tcPr>
          <w:p w14:paraId="5D3A3CCD" w14:textId="2E6E080F" w:rsidR="00397E4C" w:rsidRPr="0099096D" w:rsidRDefault="00C60400" w:rsidP="00C60400">
            <w:pPr>
              <w:spacing w:beforeLines="25" w:before="90" w:afterLines="25" w:after="90" w:line="2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每月</w:t>
            </w:r>
            <w:proofErr w:type="gramStart"/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月</w:t>
            </w:r>
            <w:proofErr w:type="gramEnd"/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費</w:t>
            </w:r>
          </w:p>
        </w:tc>
        <w:tc>
          <w:tcPr>
            <w:tcW w:w="3300" w:type="dxa"/>
          </w:tcPr>
          <w:p w14:paraId="1E3B79E3" w14:textId="4E67C99D" w:rsidR="00397E4C" w:rsidRPr="0099096D" w:rsidRDefault="00C60400" w:rsidP="00C60400">
            <w:pPr>
              <w:spacing w:beforeLines="25" w:before="90" w:afterLines="25" w:after="90" w:line="2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全期費用(以六個月計收)</w:t>
            </w:r>
          </w:p>
        </w:tc>
      </w:tr>
      <w:tr w:rsidR="00397E4C" w14:paraId="70F532A2" w14:textId="77777777" w:rsidTr="001B7990">
        <w:tc>
          <w:tcPr>
            <w:tcW w:w="3402" w:type="dxa"/>
          </w:tcPr>
          <w:p w14:paraId="59FAE173" w14:textId="4BE7BD9B" w:rsidR="00397E4C" w:rsidRPr="0099096D" w:rsidRDefault="00C60400" w:rsidP="001B7990">
            <w:pPr>
              <w:spacing w:beforeLines="25" w:before="90" w:afterLines="25" w:after="90" w:line="280" w:lineRule="exact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一般家庭子女</w:t>
            </w:r>
          </w:p>
        </w:tc>
        <w:tc>
          <w:tcPr>
            <w:tcW w:w="3220" w:type="dxa"/>
          </w:tcPr>
          <w:p w14:paraId="08A7DDC9" w14:textId="36194F93" w:rsidR="00397E4C" w:rsidRPr="0099096D" w:rsidRDefault="000D7B40" w:rsidP="000D7B40">
            <w:pPr>
              <w:spacing w:beforeLines="25" w:before="90" w:afterLines="25" w:after="90" w:line="2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每月/</w:t>
            </w:r>
            <w:r w:rsidR="00C60400"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3500元</w:t>
            </w:r>
          </w:p>
        </w:tc>
        <w:tc>
          <w:tcPr>
            <w:tcW w:w="3300" w:type="dxa"/>
          </w:tcPr>
          <w:p w14:paraId="2AF415CD" w14:textId="127B6253" w:rsidR="00397E4C" w:rsidRPr="0099096D" w:rsidRDefault="000D7B40" w:rsidP="000D7B40">
            <w:pPr>
              <w:spacing w:beforeLines="25" w:before="90" w:afterLines="25" w:after="90" w:line="2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六個月/21000元</w:t>
            </w:r>
          </w:p>
        </w:tc>
      </w:tr>
      <w:tr w:rsidR="00397E4C" w14:paraId="44C73A94" w14:textId="77777777" w:rsidTr="001B7990">
        <w:tc>
          <w:tcPr>
            <w:tcW w:w="3402" w:type="dxa"/>
          </w:tcPr>
          <w:p w14:paraId="09A476E7" w14:textId="27E69D0A" w:rsidR="00397E4C" w:rsidRPr="0099096D" w:rsidRDefault="000D7B40" w:rsidP="001B7990">
            <w:pPr>
              <w:spacing w:beforeLines="25" w:before="90" w:afterLines="25" w:after="90" w:line="280" w:lineRule="exact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第三名以上子女</w:t>
            </w:r>
            <w:r w:rsidR="00E76356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(第三</w:t>
            </w:r>
            <w:proofErr w:type="gramStart"/>
            <w:r w:rsidR="00E76356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胎</w:t>
            </w:r>
            <w:proofErr w:type="gramEnd"/>
            <w:r w:rsidR="00E76356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本人)</w:t>
            </w:r>
          </w:p>
        </w:tc>
        <w:tc>
          <w:tcPr>
            <w:tcW w:w="3220" w:type="dxa"/>
          </w:tcPr>
          <w:p w14:paraId="05722DC0" w14:textId="3301747C" w:rsidR="00397E4C" w:rsidRPr="0099096D" w:rsidRDefault="0011777A" w:rsidP="000D7B40">
            <w:pPr>
              <w:spacing w:beforeLines="25" w:before="90" w:afterLines="25" w:after="90" w:line="2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每月/2500元</w:t>
            </w:r>
          </w:p>
        </w:tc>
        <w:tc>
          <w:tcPr>
            <w:tcW w:w="3300" w:type="dxa"/>
          </w:tcPr>
          <w:p w14:paraId="0851CA36" w14:textId="45069569" w:rsidR="00397E4C" w:rsidRPr="0099096D" w:rsidRDefault="001C4EE3" w:rsidP="000D7B40">
            <w:pPr>
              <w:spacing w:beforeLines="25" w:before="90" w:afterLines="25" w:after="90" w:line="2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六個月/1</w:t>
            </w:r>
            <w:r w:rsidR="00F311DA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5</w:t>
            </w: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000元</w:t>
            </w:r>
          </w:p>
        </w:tc>
      </w:tr>
      <w:tr w:rsidR="00397E4C" w14:paraId="022C35B7" w14:textId="77777777" w:rsidTr="001B7990">
        <w:tc>
          <w:tcPr>
            <w:tcW w:w="3402" w:type="dxa"/>
          </w:tcPr>
          <w:p w14:paraId="2A1F2C1D" w14:textId="0D27D4BA" w:rsidR="00397E4C" w:rsidRPr="0099096D" w:rsidRDefault="0011777A" w:rsidP="001B7990">
            <w:pPr>
              <w:spacing w:beforeLines="25" w:before="90" w:afterLines="25" w:after="90" w:line="280" w:lineRule="exact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低收入、中低收入家庭子女</w:t>
            </w:r>
          </w:p>
        </w:tc>
        <w:tc>
          <w:tcPr>
            <w:tcW w:w="3220" w:type="dxa"/>
          </w:tcPr>
          <w:p w14:paraId="08EC210A" w14:textId="108EA520" w:rsidR="00397E4C" w:rsidRPr="0099096D" w:rsidRDefault="0011777A" w:rsidP="0011777A">
            <w:pPr>
              <w:spacing w:beforeLines="25" w:before="90" w:afterLines="25" w:after="90" w:line="2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免繳費用</w:t>
            </w:r>
          </w:p>
        </w:tc>
        <w:tc>
          <w:tcPr>
            <w:tcW w:w="3300" w:type="dxa"/>
          </w:tcPr>
          <w:p w14:paraId="65BC4191" w14:textId="6892A028" w:rsidR="00397E4C" w:rsidRPr="0099096D" w:rsidRDefault="001C4EE3" w:rsidP="001C4EE3">
            <w:pPr>
              <w:spacing w:beforeLines="25" w:before="90" w:afterLines="25" w:after="90" w:line="2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Cs w:val="24"/>
              </w:rPr>
            </w:pPr>
            <w:r w:rsidRPr="0099096D">
              <w:rPr>
                <w:rFonts w:ascii="標楷體" w:eastAsia="標楷體" w:hAnsi="標楷體" w:cs="Calibri" w:hint="eastAsia"/>
                <w:b/>
                <w:bCs/>
                <w:color w:val="000000"/>
                <w:szCs w:val="24"/>
              </w:rPr>
              <w:t>六個月/0元免繳費用</w:t>
            </w:r>
          </w:p>
        </w:tc>
      </w:tr>
    </w:tbl>
    <w:p w14:paraId="610CD0A6" w14:textId="0991ADF3" w:rsidR="00397E4C" w:rsidRPr="00F87005" w:rsidRDefault="00257417" w:rsidP="00F87005">
      <w:pPr>
        <w:spacing w:beforeLines="25" w:before="90" w:afterLines="25" w:after="90" w:line="280" w:lineRule="exact"/>
        <w:rPr>
          <w:rFonts w:ascii="標楷體" w:eastAsia="標楷體" w:hAnsi="標楷體" w:cs="Calibri"/>
          <w:bCs/>
          <w:color w:val="000000"/>
          <w:szCs w:val="24"/>
        </w:rPr>
      </w:pPr>
      <w:r>
        <w:rPr>
          <w:rFonts w:ascii="標楷體" w:eastAsia="標楷體" w:hAnsi="標楷體" w:cs="Calibri" w:hint="eastAsia"/>
          <w:bCs/>
          <w:color w:val="000000"/>
          <w:szCs w:val="24"/>
        </w:rPr>
        <w:t xml:space="preserve"> </w:t>
      </w:r>
    </w:p>
    <w:p w14:paraId="02884D71" w14:textId="4E5B9507" w:rsidR="00B97D44" w:rsidRPr="002216BB" w:rsidRDefault="00257417" w:rsidP="002216BB">
      <w:pPr>
        <w:pStyle w:val="Default"/>
        <w:numPr>
          <w:ilvl w:val="0"/>
          <w:numId w:val="10"/>
        </w:numPr>
        <w:spacing w:beforeLines="25" w:before="90" w:afterLines="25" w:after="90" w:line="280" w:lineRule="exact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 xml:space="preserve"> </w:t>
      </w:r>
      <w:proofErr w:type="gramStart"/>
      <w:r w:rsidR="003A65B5" w:rsidRPr="00257417">
        <w:rPr>
          <w:rFonts w:hAnsi="標楷體" w:hint="eastAsia"/>
          <w:b/>
          <w:sz w:val="28"/>
          <w:szCs w:val="28"/>
        </w:rPr>
        <w:t>本園依</w:t>
      </w:r>
      <w:proofErr w:type="gramEnd"/>
      <w:r w:rsidR="003A65B5" w:rsidRPr="00257417">
        <w:rPr>
          <w:rFonts w:hAnsi="標楷體" w:hint="eastAsia"/>
          <w:b/>
          <w:sz w:val="28"/>
          <w:szCs w:val="28"/>
        </w:rPr>
        <w:t>「新北市學生團體保險自治條例」規定辦理</w:t>
      </w:r>
      <w:r w:rsidR="00844759">
        <w:rPr>
          <w:rFonts w:hAnsi="標楷體" w:hint="eastAsia"/>
          <w:b/>
          <w:sz w:val="28"/>
          <w:szCs w:val="28"/>
        </w:rPr>
        <w:t>:</w:t>
      </w:r>
    </w:p>
    <w:p w14:paraId="402E3E89" w14:textId="77777777" w:rsidR="00257417" w:rsidRDefault="003A65B5" w:rsidP="001850BD">
      <w:pPr>
        <w:pStyle w:val="Default"/>
        <w:spacing w:beforeLines="25" w:before="90" w:afterLines="25" w:after="90" w:line="360" w:lineRule="exact"/>
        <w:ind w:left="840"/>
        <w:rPr>
          <w:rFonts w:hAnsi="標楷體"/>
          <w:sz w:val="28"/>
          <w:szCs w:val="28"/>
        </w:rPr>
      </w:pPr>
      <w:r w:rsidRPr="0099096D">
        <w:rPr>
          <w:rFonts w:hAnsi="標楷體" w:hint="eastAsia"/>
          <w:sz w:val="28"/>
          <w:szCs w:val="28"/>
        </w:rPr>
        <w:t>幼兒平安保險，保險費依每學年度新北市政府公告招標金額辦理。低收入戶、</w:t>
      </w:r>
    </w:p>
    <w:p w14:paraId="136037A3" w14:textId="77777777" w:rsidR="00257417" w:rsidRDefault="003A65B5" w:rsidP="001850BD">
      <w:pPr>
        <w:pStyle w:val="Default"/>
        <w:spacing w:beforeLines="25" w:before="90" w:afterLines="25" w:after="90" w:line="360" w:lineRule="exact"/>
        <w:ind w:left="840"/>
        <w:rPr>
          <w:rFonts w:hAnsi="標楷體"/>
          <w:sz w:val="28"/>
          <w:szCs w:val="28"/>
        </w:rPr>
      </w:pPr>
      <w:r w:rsidRPr="0099096D">
        <w:rPr>
          <w:rFonts w:hAnsi="標楷體" w:hint="eastAsia"/>
          <w:sz w:val="28"/>
          <w:szCs w:val="28"/>
        </w:rPr>
        <w:t>原住民、重度以上身心障礙幼生及重度以上身心障礙人士子女之費用，由政府</w:t>
      </w:r>
    </w:p>
    <w:p w14:paraId="7F86216F" w14:textId="4C8694C1" w:rsidR="00967CE5" w:rsidRDefault="003A65B5" w:rsidP="00BA3EA6">
      <w:pPr>
        <w:pStyle w:val="Default"/>
        <w:spacing w:beforeLines="25" w:before="90" w:afterLines="25" w:after="90" w:line="360" w:lineRule="exact"/>
        <w:ind w:left="840"/>
        <w:rPr>
          <w:rFonts w:hAnsi="標楷體"/>
          <w:sz w:val="28"/>
          <w:szCs w:val="28"/>
        </w:rPr>
      </w:pPr>
      <w:r w:rsidRPr="0099096D">
        <w:rPr>
          <w:rFonts w:hAnsi="標楷體" w:hint="eastAsia"/>
          <w:sz w:val="28"/>
          <w:szCs w:val="28"/>
        </w:rPr>
        <w:t>補助。</w:t>
      </w:r>
      <w:r w:rsidRPr="0099096D">
        <w:rPr>
          <w:rFonts w:hAnsi="標楷體"/>
          <w:sz w:val="28"/>
          <w:szCs w:val="28"/>
        </w:rPr>
        <w:t xml:space="preserve"> </w:t>
      </w:r>
    </w:p>
    <w:p w14:paraId="763564E1" w14:textId="77777777" w:rsidR="00BA3EA6" w:rsidRPr="00BA3EA6" w:rsidRDefault="00BA3EA6" w:rsidP="00BA3EA6">
      <w:pPr>
        <w:pStyle w:val="Default"/>
        <w:spacing w:beforeLines="25" w:before="90" w:afterLines="25" w:after="90" w:line="360" w:lineRule="exact"/>
        <w:ind w:left="840"/>
        <w:rPr>
          <w:rFonts w:hAnsi="標楷體"/>
          <w:sz w:val="28"/>
          <w:szCs w:val="28"/>
        </w:rPr>
      </w:pPr>
    </w:p>
    <w:p w14:paraId="6F891450" w14:textId="62BCCA8A" w:rsidR="003A65B5" w:rsidRPr="002216BB" w:rsidRDefault="00257417" w:rsidP="002216BB">
      <w:pPr>
        <w:pStyle w:val="Default"/>
        <w:numPr>
          <w:ilvl w:val="0"/>
          <w:numId w:val="10"/>
        </w:numPr>
        <w:spacing w:beforeLines="25" w:before="90" w:afterLines="25" w:after="90" w:line="280" w:lineRule="exact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 xml:space="preserve"> </w:t>
      </w:r>
      <w:proofErr w:type="gramStart"/>
      <w:r w:rsidR="003A65B5" w:rsidRPr="00257417">
        <w:rPr>
          <w:rFonts w:hAnsi="標楷體" w:hint="eastAsia"/>
          <w:b/>
          <w:sz w:val="28"/>
          <w:szCs w:val="28"/>
        </w:rPr>
        <w:t>本園收</w:t>
      </w:r>
      <w:proofErr w:type="gramEnd"/>
      <w:r w:rsidR="003A65B5" w:rsidRPr="00257417">
        <w:rPr>
          <w:rFonts w:hAnsi="標楷體" w:hint="eastAsia"/>
          <w:b/>
          <w:sz w:val="28"/>
          <w:szCs w:val="28"/>
        </w:rPr>
        <w:t>托時間依據新北市政府契約規定：</w:t>
      </w:r>
    </w:p>
    <w:p w14:paraId="78DD3473" w14:textId="3655820E" w:rsidR="003A65B5" w:rsidRPr="0099096D" w:rsidRDefault="003A65B5" w:rsidP="0003455E">
      <w:pPr>
        <w:pStyle w:val="Default"/>
        <w:spacing w:beforeLines="25" w:before="90" w:afterLines="25" w:after="90" w:line="360" w:lineRule="exact"/>
        <w:rPr>
          <w:rFonts w:hAnsi="標楷體"/>
          <w:sz w:val="28"/>
          <w:szCs w:val="28"/>
        </w:rPr>
      </w:pPr>
      <w:r w:rsidRPr="0099096D">
        <w:rPr>
          <w:rFonts w:hAnsi="標楷體" w:hint="eastAsia"/>
          <w:sz w:val="28"/>
          <w:szCs w:val="28"/>
        </w:rPr>
        <w:t>（一）全日托：週一至週五上午</w:t>
      </w:r>
      <w:r w:rsidRPr="0099096D">
        <w:rPr>
          <w:rFonts w:hAnsi="標楷體"/>
          <w:sz w:val="28"/>
          <w:szCs w:val="28"/>
        </w:rPr>
        <w:t xml:space="preserve"> 8</w:t>
      </w:r>
      <w:r w:rsidRPr="0099096D">
        <w:rPr>
          <w:rFonts w:hAnsi="標楷體" w:hint="eastAsia"/>
          <w:sz w:val="28"/>
          <w:szCs w:val="28"/>
        </w:rPr>
        <w:t>：</w:t>
      </w:r>
      <w:r w:rsidRPr="0099096D">
        <w:rPr>
          <w:rFonts w:hAnsi="標楷體"/>
          <w:sz w:val="28"/>
          <w:szCs w:val="28"/>
        </w:rPr>
        <w:t xml:space="preserve">00 </w:t>
      </w:r>
      <w:r w:rsidRPr="0099096D">
        <w:rPr>
          <w:rFonts w:hAnsi="標楷體" w:hint="eastAsia"/>
          <w:sz w:val="28"/>
          <w:szCs w:val="28"/>
        </w:rPr>
        <w:t>至下午</w:t>
      </w:r>
      <w:r w:rsidRPr="0099096D">
        <w:rPr>
          <w:rFonts w:hAnsi="標楷體"/>
          <w:sz w:val="28"/>
          <w:szCs w:val="28"/>
        </w:rPr>
        <w:t>17</w:t>
      </w:r>
      <w:r w:rsidRPr="0099096D">
        <w:rPr>
          <w:rFonts w:hAnsi="標楷體" w:hint="eastAsia"/>
          <w:sz w:val="28"/>
          <w:szCs w:val="28"/>
        </w:rPr>
        <w:t>：</w:t>
      </w:r>
      <w:r w:rsidRPr="0099096D">
        <w:rPr>
          <w:rFonts w:hAnsi="標楷體"/>
          <w:sz w:val="28"/>
          <w:szCs w:val="28"/>
        </w:rPr>
        <w:t xml:space="preserve">00 </w:t>
      </w:r>
      <w:r w:rsidRPr="0099096D">
        <w:rPr>
          <w:rFonts w:hAnsi="標楷體" w:hint="eastAsia"/>
          <w:sz w:val="28"/>
          <w:szCs w:val="28"/>
        </w:rPr>
        <w:t>。</w:t>
      </w:r>
    </w:p>
    <w:p w14:paraId="796C01F9" w14:textId="77777777" w:rsidR="00BA3EA6" w:rsidRDefault="003A65B5" w:rsidP="0003455E">
      <w:pPr>
        <w:pStyle w:val="Default"/>
        <w:spacing w:beforeLines="25" w:before="90" w:afterLines="25" w:after="90" w:line="360" w:lineRule="exact"/>
        <w:rPr>
          <w:rFonts w:hAnsi="標楷體"/>
          <w:sz w:val="28"/>
          <w:szCs w:val="28"/>
        </w:rPr>
      </w:pPr>
      <w:r w:rsidRPr="0099096D">
        <w:rPr>
          <w:rFonts w:hAnsi="標楷體" w:hint="eastAsia"/>
          <w:sz w:val="28"/>
          <w:szCs w:val="28"/>
        </w:rPr>
        <w:t>（二）</w:t>
      </w:r>
      <w:proofErr w:type="gramStart"/>
      <w:r w:rsidRPr="0099096D">
        <w:rPr>
          <w:rFonts w:hAnsi="標楷體" w:hint="eastAsia"/>
          <w:sz w:val="28"/>
          <w:szCs w:val="28"/>
        </w:rPr>
        <w:t>課後留園</w:t>
      </w:r>
      <w:proofErr w:type="gramEnd"/>
      <w:r w:rsidRPr="0099096D">
        <w:rPr>
          <w:rFonts w:hAnsi="標楷體" w:hint="eastAsia"/>
          <w:sz w:val="28"/>
          <w:szCs w:val="28"/>
        </w:rPr>
        <w:t>：下午</w:t>
      </w:r>
      <w:r w:rsidRPr="0099096D">
        <w:rPr>
          <w:rFonts w:hAnsi="標楷體"/>
          <w:sz w:val="28"/>
          <w:szCs w:val="28"/>
        </w:rPr>
        <w:t>17</w:t>
      </w:r>
      <w:r w:rsidRPr="0099096D">
        <w:rPr>
          <w:rFonts w:hAnsi="標楷體" w:hint="eastAsia"/>
          <w:sz w:val="28"/>
          <w:szCs w:val="28"/>
        </w:rPr>
        <w:t>：</w:t>
      </w:r>
      <w:r w:rsidRPr="0099096D">
        <w:rPr>
          <w:rFonts w:hAnsi="標楷體"/>
          <w:sz w:val="28"/>
          <w:szCs w:val="28"/>
        </w:rPr>
        <w:t>00</w:t>
      </w:r>
      <w:r w:rsidRPr="0099096D">
        <w:rPr>
          <w:rFonts w:hAnsi="標楷體" w:hint="eastAsia"/>
          <w:sz w:val="28"/>
          <w:szCs w:val="28"/>
        </w:rPr>
        <w:t>始為</w:t>
      </w:r>
      <w:proofErr w:type="gramStart"/>
      <w:r w:rsidRPr="0099096D">
        <w:rPr>
          <w:rFonts w:hAnsi="標楷體" w:hint="eastAsia"/>
          <w:sz w:val="28"/>
          <w:szCs w:val="28"/>
        </w:rPr>
        <w:t>課後留園時間</w:t>
      </w:r>
      <w:proofErr w:type="gramEnd"/>
      <w:r w:rsidRPr="0099096D">
        <w:rPr>
          <w:rFonts w:hAnsi="標楷體" w:hint="eastAsia"/>
          <w:sz w:val="28"/>
          <w:szCs w:val="28"/>
        </w:rPr>
        <w:t>，</w:t>
      </w:r>
      <w:proofErr w:type="gramStart"/>
      <w:r w:rsidRPr="0099096D">
        <w:rPr>
          <w:rFonts w:hAnsi="標楷體" w:hint="eastAsia"/>
          <w:sz w:val="28"/>
          <w:szCs w:val="28"/>
        </w:rPr>
        <w:t>本園課後留園</w:t>
      </w:r>
      <w:proofErr w:type="gramEnd"/>
      <w:r w:rsidRPr="0099096D">
        <w:rPr>
          <w:rFonts w:hAnsi="標楷體" w:hint="eastAsia"/>
          <w:sz w:val="28"/>
          <w:szCs w:val="28"/>
        </w:rPr>
        <w:t>時間為</w:t>
      </w:r>
      <w:r w:rsidRPr="0099096D">
        <w:rPr>
          <w:rFonts w:hAnsi="標楷體"/>
          <w:sz w:val="28"/>
          <w:szCs w:val="28"/>
        </w:rPr>
        <w:t>17</w:t>
      </w:r>
      <w:r w:rsidRPr="0099096D">
        <w:rPr>
          <w:rFonts w:hAnsi="標楷體" w:hint="eastAsia"/>
          <w:sz w:val="28"/>
          <w:szCs w:val="28"/>
        </w:rPr>
        <w:t>：</w:t>
      </w:r>
      <w:r w:rsidRPr="0099096D">
        <w:rPr>
          <w:rFonts w:hAnsi="標楷體"/>
          <w:sz w:val="28"/>
          <w:szCs w:val="28"/>
        </w:rPr>
        <w:t>00-19</w:t>
      </w:r>
      <w:r w:rsidRPr="0099096D">
        <w:rPr>
          <w:rFonts w:hAnsi="標楷體" w:hint="eastAsia"/>
          <w:sz w:val="28"/>
          <w:szCs w:val="28"/>
        </w:rPr>
        <w:t>：</w:t>
      </w:r>
      <w:r w:rsidRPr="0099096D">
        <w:rPr>
          <w:rFonts w:hAnsi="標楷體"/>
          <w:sz w:val="28"/>
          <w:szCs w:val="28"/>
        </w:rPr>
        <w:t>00</w:t>
      </w:r>
      <w:r w:rsidRPr="0099096D">
        <w:rPr>
          <w:rFonts w:hAnsi="標楷體" w:hint="eastAsia"/>
          <w:sz w:val="28"/>
          <w:szCs w:val="28"/>
        </w:rPr>
        <w:t>。</w:t>
      </w:r>
    </w:p>
    <w:p w14:paraId="7FB2EE2A" w14:textId="53FF8C2B" w:rsidR="002216BB" w:rsidRDefault="00426B83" w:rsidP="0003455E">
      <w:pPr>
        <w:pStyle w:val="Default"/>
        <w:spacing w:beforeLines="25" w:before="90" w:afterLines="25" w:after="90" w:line="36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proofErr w:type="gramStart"/>
      <w:r w:rsidRPr="0099096D">
        <w:rPr>
          <w:rFonts w:hAnsi="標楷體" w:hint="eastAsia"/>
          <w:sz w:val="28"/>
          <w:szCs w:val="28"/>
        </w:rPr>
        <w:t>課後留園</w:t>
      </w:r>
      <w:r>
        <w:rPr>
          <w:rFonts w:hAnsi="標楷體" w:hint="eastAsia"/>
          <w:sz w:val="28"/>
          <w:szCs w:val="28"/>
        </w:rPr>
        <w:t>費用</w:t>
      </w:r>
      <w:proofErr w:type="gramEnd"/>
      <w:r w:rsidR="00AD1DFB">
        <w:rPr>
          <w:rFonts w:hAnsi="標楷體" w:hint="eastAsia"/>
          <w:sz w:val="28"/>
          <w:szCs w:val="28"/>
        </w:rPr>
        <w:t>:</w:t>
      </w:r>
      <w:r w:rsidR="00AD1DFB" w:rsidRPr="00AD1DFB">
        <w:rPr>
          <w:rFonts w:hAnsi="標楷體"/>
          <w:sz w:val="28"/>
          <w:szCs w:val="28"/>
        </w:rPr>
        <w:t xml:space="preserve"> </w:t>
      </w:r>
      <w:r w:rsidR="004F10DD">
        <w:rPr>
          <w:rFonts w:hAnsi="標楷體" w:hint="eastAsia"/>
          <w:sz w:val="28"/>
          <w:szCs w:val="28"/>
        </w:rPr>
        <w:t>次/90元</w:t>
      </w:r>
      <w:r w:rsidR="0077319A">
        <w:rPr>
          <w:rFonts w:hAnsi="標楷體" w:hint="eastAsia"/>
          <w:sz w:val="28"/>
          <w:szCs w:val="28"/>
        </w:rPr>
        <w:t>。</w:t>
      </w:r>
    </w:p>
    <w:p w14:paraId="5A63185E" w14:textId="77777777" w:rsidR="000927C7" w:rsidRPr="00BA3EA6" w:rsidRDefault="000927C7" w:rsidP="0003455E">
      <w:pPr>
        <w:pStyle w:val="Default"/>
        <w:spacing w:beforeLines="25" w:before="90" w:afterLines="25" w:after="90" w:line="360" w:lineRule="exact"/>
        <w:rPr>
          <w:rFonts w:hAnsi="標楷體"/>
          <w:sz w:val="28"/>
          <w:szCs w:val="28"/>
        </w:rPr>
      </w:pPr>
    </w:p>
    <w:p w14:paraId="3A9FC21C" w14:textId="77777777" w:rsidR="008D18A0" w:rsidRDefault="00B97D44" w:rsidP="008D18A0">
      <w:pPr>
        <w:pStyle w:val="Default"/>
        <w:numPr>
          <w:ilvl w:val="0"/>
          <w:numId w:val="10"/>
        </w:numPr>
        <w:spacing w:beforeLines="25" w:before="90" w:afterLines="25" w:after="90" w:line="360" w:lineRule="exact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 xml:space="preserve"> </w:t>
      </w:r>
      <w:proofErr w:type="gramStart"/>
      <w:r w:rsidR="008D18A0">
        <w:rPr>
          <w:rFonts w:hAnsi="標楷體" w:hint="eastAsia"/>
          <w:b/>
          <w:sz w:val="28"/>
          <w:szCs w:val="28"/>
        </w:rPr>
        <w:t>本園依</w:t>
      </w:r>
      <w:proofErr w:type="gramEnd"/>
      <w:r w:rsidR="008D18A0">
        <w:rPr>
          <w:rFonts w:hAnsi="標楷體" w:hint="eastAsia"/>
          <w:b/>
          <w:sz w:val="28"/>
          <w:szCs w:val="28"/>
        </w:rPr>
        <w:t>與新北市政府簽訂之契約規定，收取</w:t>
      </w:r>
      <w:proofErr w:type="gramStart"/>
      <w:r w:rsidR="001B1CBD">
        <w:rPr>
          <w:rFonts w:hAnsi="標楷體" w:hint="eastAsia"/>
          <w:b/>
          <w:sz w:val="28"/>
          <w:szCs w:val="28"/>
        </w:rPr>
        <w:t>延後托育</w:t>
      </w:r>
      <w:proofErr w:type="gramEnd"/>
      <w:r w:rsidR="001A6B48" w:rsidRPr="00B97D44">
        <w:rPr>
          <w:rFonts w:hAnsi="標楷體" w:hint="eastAsia"/>
          <w:b/>
          <w:sz w:val="28"/>
          <w:szCs w:val="28"/>
        </w:rPr>
        <w:t>費用，</w:t>
      </w:r>
      <w:r w:rsidR="001B1CBD" w:rsidRPr="00B97D44">
        <w:rPr>
          <w:rFonts w:hAnsi="標楷體" w:hint="eastAsia"/>
          <w:b/>
          <w:sz w:val="28"/>
          <w:szCs w:val="28"/>
        </w:rPr>
        <w:t>收費為每小</w:t>
      </w:r>
      <w:r w:rsidR="001B1CBD" w:rsidRPr="008D18A0">
        <w:rPr>
          <w:rFonts w:hAnsi="標楷體" w:hint="eastAsia"/>
          <w:b/>
          <w:sz w:val="28"/>
          <w:szCs w:val="28"/>
        </w:rPr>
        <w:t>時</w:t>
      </w:r>
      <w:r w:rsidR="001B1CBD" w:rsidRPr="008D18A0">
        <w:rPr>
          <w:rFonts w:hAnsi="標楷體"/>
          <w:b/>
          <w:sz w:val="28"/>
          <w:szCs w:val="28"/>
        </w:rPr>
        <w:t>60</w:t>
      </w:r>
    </w:p>
    <w:p w14:paraId="30A23D83" w14:textId="4B0D8A32" w:rsidR="00CB4BE8" w:rsidRPr="008D18A0" w:rsidRDefault="008D18A0" w:rsidP="008D18A0">
      <w:pPr>
        <w:pStyle w:val="Default"/>
        <w:spacing w:beforeLines="25" w:before="90" w:afterLines="25" w:after="90" w:line="360" w:lineRule="exact"/>
        <w:ind w:left="840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 xml:space="preserve">  </w:t>
      </w:r>
      <w:r w:rsidR="001B1CBD" w:rsidRPr="008D18A0">
        <w:rPr>
          <w:rFonts w:hAnsi="標楷體" w:hint="eastAsia"/>
          <w:b/>
          <w:sz w:val="28"/>
          <w:szCs w:val="28"/>
        </w:rPr>
        <w:t>元，以半小時為單位進行收費，不足半小時以半小時計費。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0927C7" w:rsidRPr="00652580" w14:paraId="6E89CF5A" w14:textId="77777777" w:rsidTr="00A92C5A">
        <w:trPr>
          <w:trHeight w:val="120"/>
        </w:trPr>
        <w:tc>
          <w:tcPr>
            <w:tcW w:w="10598" w:type="dxa"/>
          </w:tcPr>
          <w:tbl>
            <w:tblPr>
              <w:tblStyle w:val="a9"/>
              <w:tblpPr w:leftFromText="180" w:rightFromText="180" w:vertAnchor="text" w:tblpX="396" w:tblpY="-158"/>
              <w:tblOverlap w:val="never"/>
              <w:tblW w:w="9922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5499"/>
            </w:tblGrid>
            <w:tr w:rsidR="000927C7" w:rsidRPr="00AE34C1" w14:paraId="20D122A4" w14:textId="77777777" w:rsidTr="000927C7">
              <w:tc>
                <w:tcPr>
                  <w:tcW w:w="4423" w:type="dxa"/>
                </w:tcPr>
                <w:p w14:paraId="5623020E" w14:textId="77777777" w:rsidR="000927C7" w:rsidRPr="007F0590" w:rsidRDefault="000927C7" w:rsidP="000927C7">
                  <w:pPr>
                    <w:pStyle w:val="Default"/>
                    <w:spacing w:beforeLines="25" w:before="90" w:afterLines="25" w:after="90" w:line="360" w:lineRule="exact"/>
                    <w:jc w:val="center"/>
                    <w:rPr>
                      <w:rFonts w:hAnsi="標楷體"/>
                      <w:b/>
                      <w:sz w:val="28"/>
                      <w:szCs w:val="28"/>
                    </w:rPr>
                  </w:pPr>
                  <w:r w:rsidRPr="007F0590">
                    <w:rPr>
                      <w:rFonts w:hAnsi="標楷體" w:hint="eastAsia"/>
                      <w:b/>
                      <w:sz w:val="28"/>
                      <w:szCs w:val="28"/>
                    </w:rPr>
                    <w:lastRenderedPageBreak/>
                    <w:t>項          目</w:t>
                  </w:r>
                </w:p>
              </w:tc>
              <w:tc>
                <w:tcPr>
                  <w:tcW w:w="5499" w:type="dxa"/>
                </w:tcPr>
                <w:p w14:paraId="1812B5B2" w14:textId="77777777" w:rsidR="000927C7" w:rsidRPr="007F0590" w:rsidRDefault="000927C7" w:rsidP="000927C7">
                  <w:pPr>
                    <w:pStyle w:val="Default"/>
                    <w:spacing w:beforeLines="25" w:before="90" w:afterLines="25" w:after="90" w:line="360" w:lineRule="exact"/>
                    <w:jc w:val="center"/>
                    <w:rPr>
                      <w:rFonts w:hAnsi="標楷體"/>
                      <w:b/>
                      <w:sz w:val="28"/>
                      <w:szCs w:val="28"/>
                    </w:rPr>
                  </w:pPr>
                  <w:r w:rsidRPr="007F0590">
                    <w:rPr>
                      <w:rFonts w:hAnsi="標楷體" w:hint="eastAsia"/>
                      <w:b/>
                      <w:sz w:val="28"/>
                      <w:szCs w:val="28"/>
                    </w:rPr>
                    <w:t>金            額</w:t>
                  </w:r>
                </w:p>
              </w:tc>
            </w:tr>
            <w:tr w:rsidR="000927C7" w:rsidRPr="00AE34C1" w14:paraId="1EC9455C" w14:textId="77777777" w:rsidTr="000927C7">
              <w:tc>
                <w:tcPr>
                  <w:tcW w:w="4423" w:type="dxa"/>
                </w:tcPr>
                <w:p w14:paraId="122AB12B" w14:textId="77777777" w:rsidR="000927C7" w:rsidRPr="007F0590" w:rsidRDefault="000927C7" w:rsidP="000927C7">
                  <w:pPr>
                    <w:pStyle w:val="Default"/>
                    <w:spacing w:beforeLines="25" w:before="90" w:afterLines="25" w:after="90" w:line="360" w:lineRule="exact"/>
                    <w:jc w:val="center"/>
                    <w:rPr>
                      <w:rFonts w:hAnsi="標楷體"/>
                      <w:b/>
                      <w:sz w:val="28"/>
                      <w:szCs w:val="28"/>
                    </w:rPr>
                  </w:pPr>
                  <w:r w:rsidRPr="007F0590">
                    <w:rPr>
                      <w:rFonts w:hAnsi="標楷體"/>
                      <w:b/>
                      <w:sz w:val="28"/>
                      <w:szCs w:val="28"/>
                    </w:rPr>
                    <w:t>17:00~17:30</w:t>
                  </w:r>
                </w:p>
              </w:tc>
              <w:tc>
                <w:tcPr>
                  <w:tcW w:w="5499" w:type="dxa"/>
                </w:tcPr>
                <w:p w14:paraId="0ADB6BF5" w14:textId="77777777" w:rsidR="000927C7" w:rsidRPr="007F0590" w:rsidRDefault="000927C7" w:rsidP="000927C7">
                  <w:pPr>
                    <w:pStyle w:val="Default"/>
                    <w:spacing w:beforeLines="25" w:before="90" w:afterLines="25" w:after="90" w:line="360" w:lineRule="exact"/>
                    <w:rPr>
                      <w:rFonts w:hAnsi="標楷體"/>
                      <w:b/>
                      <w:sz w:val="28"/>
                      <w:szCs w:val="28"/>
                    </w:rPr>
                  </w:pPr>
                  <w:r>
                    <w:rPr>
                      <w:rFonts w:hAnsi="標楷體" w:hint="eastAsia"/>
                      <w:b/>
                      <w:sz w:val="28"/>
                      <w:szCs w:val="28"/>
                    </w:rPr>
                    <w:t xml:space="preserve">    </w:t>
                  </w:r>
                  <w:r w:rsidRPr="007F0590">
                    <w:rPr>
                      <w:rFonts w:hAnsi="標楷體" w:hint="eastAsia"/>
                      <w:b/>
                      <w:sz w:val="28"/>
                      <w:szCs w:val="28"/>
                    </w:rPr>
                    <w:t>彈性接送時段，不</w:t>
                  </w:r>
                  <w:proofErr w:type="gramStart"/>
                  <w:r w:rsidRPr="007F0590">
                    <w:rPr>
                      <w:rFonts w:hAnsi="標楷體" w:hint="eastAsia"/>
                      <w:b/>
                      <w:sz w:val="28"/>
                      <w:szCs w:val="28"/>
                    </w:rPr>
                    <w:t>計算延托費用</w:t>
                  </w:r>
                  <w:proofErr w:type="gramEnd"/>
                </w:p>
              </w:tc>
            </w:tr>
            <w:tr w:rsidR="000927C7" w:rsidRPr="00AE34C1" w14:paraId="507F87DA" w14:textId="77777777" w:rsidTr="000927C7">
              <w:tc>
                <w:tcPr>
                  <w:tcW w:w="4423" w:type="dxa"/>
                </w:tcPr>
                <w:p w14:paraId="2A76AC78" w14:textId="77777777" w:rsidR="000927C7" w:rsidRPr="007F0590" w:rsidRDefault="000927C7" w:rsidP="000927C7">
                  <w:pPr>
                    <w:pStyle w:val="Default"/>
                    <w:spacing w:beforeLines="25" w:before="90" w:afterLines="25" w:after="90" w:line="360" w:lineRule="exact"/>
                    <w:jc w:val="center"/>
                    <w:rPr>
                      <w:rFonts w:hAnsi="標楷體"/>
                      <w:b/>
                      <w:sz w:val="28"/>
                      <w:szCs w:val="28"/>
                    </w:rPr>
                  </w:pPr>
                  <w:r w:rsidRPr="007F0590">
                    <w:rPr>
                      <w:rFonts w:hAnsi="標楷體"/>
                      <w:b/>
                      <w:sz w:val="28"/>
                      <w:szCs w:val="28"/>
                    </w:rPr>
                    <w:t>17:30</w:t>
                  </w:r>
                  <w:r w:rsidRPr="007F0590">
                    <w:rPr>
                      <w:rFonts w:hAnsi="標楷體" w:hint="eastAsia"/>
                      <w:b/>
                      <w:sz w:val="28"/>
                      <w:szCs w:val="28"/>
                    </w:rPr>
                    <w:t>開始起算</w:t>
                  </w:r>
                  <w:r w:rsidRPr="007F0590">
                    <w:rPr>
                      <w:rFonts w:hAnsi="標楷體"/>
                      <w:b/>
                      <w:sz w:val="28"/>
                      <w:szCs w:val="28"/>
                    </w:rPr>
                    <w:t>~18:00</w:t>
                  </w:r>
                </w:p>
              </w:tc>
              <w:tc>
                <w:tcPr>
                  <w:tcW w:w="5499" w:type="dxa"/>
                </w:tcPr>
                <w:p w14:paraId="25C34D77" w14:textId="77777777" w:rsidR="000927C7" w:rsidRPr="007F0590" w:rsidRDefault="000927C7" w:rsidP="000927C7">
                  <w:pPr>
                    <w:pStyle w:val="Default"/>
                    <w:spacing w:beforeLines="25" w:before="90" w:afterLines="25" w:after="90" w:line="360" w:lineRule="exact"/>
                    <w:jc w:val="center"/>
                    <w:rPr>
                      <w:rFonts w:hAnsi="標楷體"/>
                      <w:b/>
                      <w:sz w:val="28"/>
                      <w:szCs w:val="28"/>
                    </w:rPr>
                  </w:pPr>
                  <w:r w:rsidRPr="007F0590">
                    <w:rPr>
                      <w:rFonts w:hAnsi="標楷體"/>
                      <w:b/>
                      <w:sz w:val="28"/>
                      <w:szCs w:val="28"/>
                    </w:rPr>
                    <w:t>30</w:t>
                  </w:r>
                  <w:r w:rsidRPr="007F0590">
                    <w:rPr>
                      <w:rFonts w:hAnsi="標楷體" w:hint="eastAsia"/>
                      <w:b/>
                      <w:sz w:val="28"/>
                      <w:szCs w:val="28"/>
                    </w:rPr>
                    <w:t>元</w:t>
                  </w:r>
                </w:p>
              </w:tc>
            </w:tr>
            <w:tr w:rsidR="000927C7" w:rsidRPr="00AE34C1" w14:paraId="78A0DCC2" w14:textId="77777777" w:rsidTr="000927C7">
              <w:tc>
                <w:tcPr>
                  <w:tcW w:w="4423" w:type="dxa"/>
                </w:tcPr>
                <w:p w14:paraId="478B83D2" w14:textId="77777777" w:rsidR="000927C7" w:rsidRPr="007F0590" w:rsidRDefault="000927C7" w:rsidP="000927C7">
                  <w:pPr>
                    <w:pStyle w:val="Default"/>
                    <w:spacing w:beforeLines="25" w:before="90" w:afterLines="25" w:after="90" w:line="360" w:lineRule="exact"/>
                    <w:jc w:val="center"/>
                    <w:rPr>
                      <w:rFonts w:hAnsi="標楷體"/>
                      <w:b/>
                      <w:sz w:val="28"/>
                      <w:szCs w:val="28"/>
                    </w:rPr>
                  </w:pPr>
                  <w:r w:rsidRPr="007F0590">
                    <w:rPr>
                      <w:rFonts w:hAnsi="標楷體"/>
                      <w:b/>
                      <w:sz w:val="28"/>
                      <w:szCs w:val="28"/>
                    </w:rPr>
                    <w:t>18:00 ~18:30</w:t>
                  </w:r>
                </w:p>
              </w:tc>
              <w:tc>
                <w:tcPr>
                  <w:tcW w:w="5499" w:type="dxa"/>
                </w:tcPr>
                <w:p w14:paraId="4E4CF005" w14:textId="77777777" w:rsidR="000927C7" w:rsidRPr="007F0590" w:rsidRDefault="000927C7" w:rsidP="000927C7">
                  <w:pPr>
                    <w:pStyle w:val="Default"/>
                    <w:spacing w:beforeLines="25" w:before="90" w:afterLines="25" w:after="90" w:line="360" w:lineRule="exact"/>
                    <w:jc w:val="center"/>
                    <w:rPr>
                      <w:rFonts w:hAnsi="標楷體"/>
                      <w:b/>
                      <w:sz w:val="28"/>
                      <w:szCs w:val="28"/>
                    </w:rPr>
                  </w:pPr>
                  <w:r w:rsidRPr="007F0590">
                    <w:rPr>
                      <w:rFonts w:hAnsi="標楷體"/>
                      <w:b/>
                      <w:sz w:val="28"/>
                      <w:szCs w:val="28"/>
                    </w:rPr>
                    <w:t>60</w:t>
                  </w:r>
                  <w:r w:rsidRPr="007F0590">
                    <w:rPr>
                      <w:rFonts w:hAnsi="標楷體" w:hint="eastAsia"/>
                      <w:b/>
                      <w:sz w:val="28"/>
                      <w:szCs w:val="28"/>
                    </w:rPr>
                    <w:t>元</w:t>
                  </w:r>
                </w:p>
              </w:tc>
            </w:tr>
            <w:tr w:rsidR="000927C7" w:rsidRPr="00AE34C1" w14:paraId="2D5B2F75" w14:textId="77777777" w:rsidTr="000927C7">
              <w:tc>
                <w:tcPr>
                  <w:tcW w:w="4423" w:type="dxa"/>
                </w:tcPr>
                <w:p w14:paraId="4E4202B9" w14:textId="77777777" w:rsidR="000927C7" w:rsidRPr="007F0590" w:rsidRDefault="000927C7" w:rsidP="000927C7">
                  <w:pPr>
                    <w:pStyle w:val="Default"/>
                    <w:spacing w:beforeLines="25" w:before="90" w:afterLines="25" w:after="90" w:line="360" w:lineRule="exact"/>
                    <w:jc w:val="center"/>
                    <w:rPr>
                      <w:rFonts w:hAnsi="標楷體"/>
                      <w:b/>
                      <w:sz w:val="28"/>
                      <w:szCs w:val="28"/>
                    </w:rPr>
                  </w:pPr>
                  <w:r w:rsidRPr="007F0590">
                    <w:rPr>
                      <w:rFonts w:hAnsi="標楷體"/>
                      <w:b/>
                      <w:sz w:val="28"/>
                      <w:szCs w:val="28"/>
                    </w:rPr>
                    <w:t>18:30 ~19:00</w:t>
                  </w:r>
                </w:p>
              </w:tc>
              <w:tc>
                <w:tcPr>
                  <w:tcW w:w="5499" w:type="dxa"/>
                </w:tcPr>
                <w:p w14:paraId="556F63F9" w14:textId="77777777" w:rsidR="000927C7" w:rsidRPr="007F0590" w:rsidRDefault="000927C7" w:rsidP="000927C7">
                  <w:pPr>
                    <w:pStyle w:val="Default"/>
                    <w:spacing w:beforeLines="25" w:before="90" w:afterLines="25" w:after="90" w:line="360" w:lineRule="exact"/>
                    <w:jc w:val="center"/>
                    <w:rPr>
                      <w:rFonts w:hAnsi="標楷體"/>
                      <w:b/>
                      <w:sz w:val="28"/>
                      <w:szCs w:val="28"/>
                    </w:rPr>
                  </w:pPr>
                  <w:r w:rsidRPr="007F0590">
                    <w:rPr>
                      <w:rFonts w:hAnsi="標楷體"/>
                      <w:b/>
                      <w:sz w:val="28"/>
                      <w:szCs w:val="28"/>
                    </w:rPr>
                    <w:t>90</w:t>
                  </w:r>
                  <w:r w:rsidRPr="007F0590">
                    <w:rPr>
                      <w:rFonts w:hAnsi="標楷體" w:hint="eastAsia"/>
                      <w:b/>
                      <w:sz w:val="28"/>
                      <w:szCs w:val="28"/>
                    </w:rPr>
                    <w:t>元</w:t>
                  </w:r>
                </w:p>
              </w:tc>
            </w:tr>
          </w:tbl>
          <w:p w14:paraId="5B1E8D0D" w14:textId="74B3E599" w:rsidR="000927C7" w:rsidRPr="001B1CBD" w:rsidRDefault="000927C7" w:rsidP="000927C7">
            <w:pPr>
              <w:pStyle w:val="Default"/>
              <w:spacing w:beforeLines="25" w:before="90" w:afterLines="25" w:after="90" w:line="360" w:lineRule="exact"/>
              <w:ind w:rightChars="-715" w:right="-1716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0927C7" w:rsidRPr="00AE34C1" w14:paraId="2D9D6C08" w14:textId="77777777" w:rsidTr="00A92C5A">
        <w:trPr>
          <w:trHeight w:val="110"/>
        </w:trPr>
        <w:tc>
          <w:tcPr>
            <w:tcW w:w="10598" w:type="dxa"/>
          </w:tcPr>
          <w:p w14:paraId="43BA9674" w14:textId="20F3732B" w:rsidR="000927C7" w:rsidRPr="00DE6F6E" w:rsidRDefault="00DE6F6E" w:rsidP="000927C7">
            <w:pPr>
              <w:pStyle w:val="Default"/>
              <w:spacing w:beforeLines="25" w:before="90" w:afterLines="25" w:after="90" w:line="360" w:lineRule="exact"/>
              <w:jc w:val="center"/>
              <w:rPr>
                <w:rFonts w:hAnsi="標楷體"/>
                <w:b/>
                <w:sz w:val="28"/>
                <w:szCs w:val="28"/>
                <w:u w:val="single"/>
              </w:rPr>
            </w:pPr>
            <w:r w:rsidRPr="00DE6F6E">
              <w:rPr>
                <w:rFonts w:hAnsi="標楷體" w:hint="eastAsia"/>
                <w:b/>
                <w:sz w:val="28"/>
                <w:szCs w:val="28"/>
              </w:rPr>
              <w:t xml:space="preserve">  </w:t>
            </w:r>
            <w:r w:rsidR="00213B21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r w:rsidR="000927C7" w:rsidRPr="00DE6F6E">
              <w:rPr>
                <w:rFonts w:hAnsi="標楷體" w:hint="eastAsia"/>
                <w:b/>
                <w:sz w:val="28"/>
                <w:szCs w:val="28"/>
                <w:u w:val="single"/>
              </w:rPr>
              <w:t>※超過</w:t>
            </w:r>
            <w:r w:rsidR="000927C7" w:rsidRPr="00DE6F6E">
              <w:rPr>
                <w:rFonts w:hAnsi="標楷體"/>
                <w:b/>
                <w:sz w:val="28"/>
                <w:szCs w:val="28"/>
                <w:u w:val="single"/>
              </w:rPr>
              <w:t>19:00</w:t>
            </w:r>
            <w:r w:rsidR="000927C7" w:rsidRPr="00DE6F6E">
              <w:rPr>
                <w:rFonts w:hAnsi="標楷體" w:hint="eastAsia"/>
                <w:b/>
                <w:sz w:val="28"/>
                <w:szCs w:val="28"/>
                <w:u w:val="single"/>
              </w:rPr>
              <w:t>後</w:t>
            </w:r>
            <w:r w:rsidRPr="00DE6F6E">
              <w:rPr>
                <w:rFonts w:hAnsi="標楷體" w:hint="eastAsia"/>
                <w:b/>
                <w:sz w:val="28"/>
                <w:szCs w:val="28"/>
                <w:u w:val="single"/>
              </w:rPr>
              <w:t>接送，以半小時為單位進行收費，不足半小時以半小時計費。</w:t>
            </w:r>
          </w:p>
          <w:p w14:paraId="4636C2E0" w14:textId="72A7CA8F" w:rsidR="000927C7" w:rsidRPr="00F0504C" w:rsidRDefault="000927C7" w:rsidP="000927C7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5" w:before="90" w:afterLines="25" w:after="90" w:line="360" w:lineRule="exact"/>
              <w:ind w:leftChars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A916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本園</w:t>
            </w:r>
            <w:r w:rsidRPr="00A9161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請假</w:t>
            </w:r>
            <w:proofErr w:type="gramEnd"/>
            <w:r w:rsidRPr="00A9161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退費方式如下：</w:t>
            </w:r>
          </w:p>
          <w:p w14:paraId="56DDB8E2" w14:textId="77777777" w:rsidR="000927C7" w:rsidRDefault="000927C7" w:rsidP="000927C7">
            <w:pPr>
              <w:widowControl/>
              <w:spacing w:beforeLines="25" w:before="90" w:afterLines="25" w:after="90" w:line="360" w:lineRule="exact"/>
              <w:jc w:val="both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16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</w:t>
            </w:r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有下列情形之</w:t>
            </w:r>
            <w:proofErr w:type="gramStart"/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者，應按當月就讀日數比例，退還請假或停課期間之每日午</w:t>
            </w:r>
          </w:p>
          <w:p w14:paraId="69432256" w14:textId="63348902" w:rsidR="000927C7" w:rsidRPr="00A91613" w:rsidRDefault="000927C7" w:rsidP="000927C7">
            <w:pPr>
              <w:widowControl/>
              <w:spacing w:beforeLines="25" w:before="90" w:afterLines="25" w:after="90" w:line="360" w:lineRule="exact"/>
              <w:jc w:val="both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</w:t>
            </w:r>
            <w:proofErr w:type="gramStart"/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餐點心費</w:t>
            </w:r>
            <w:proofErr w:type="gramEnd"/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，其餘項目不予退費：</w:t>
            </w:r>
          </w:p>
          <w:p w14:paraId="4F89205F" w14:textId="2878192B" w:rsidR="000927C7" w:rsidRPr="00A91613" w:rsidRDefault="000927C7" w:rsidP="000927C7">
            <w:pPr>
              <w:spacing w:beforeLines="25" w:before="90" w:afterLines="25" w:after="90" w:line="360" w:lineRule="exact"/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1613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  </w:t>
            </w:r>
            <w:r w:rsidRPr="00A916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 w:rsidRPr="00A916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A916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) </w:t>
            </w:r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事先請假且請假日數（含假日）連續達七日以上。</w:t>
            </w:r>
          </w:p>
          <w:p w14:paraId="5AABC243" w14:textId="1D78312D" w:rsidR="000927C7" w:rsidRPr="00A91613" w:rsidRDefault="000927C7" w:rsidP="000927C7">
            <w:pPr>
              <w:spacing w:beforeLines="25" w:before="90" w:afterLines="25" w:after="90"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16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(二) </w:t>
            </w:r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因法定傳染病、流行病或流行性</w:t>
            </w:r>
            <w:proofErr w:type="gramStart"/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疫情等</w:t>
            </w:r>
            <w:proofErr w:type="gramEnd"/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強制停課（含假日）連續達七日以上</w:t>
            </w:r>
          </w:p>
          <w:p w14:paraId="7178EDF6" w14:textId="77777777" w:rsidR="000927C7" w:rsidRDefault="000927C7" w:rsidP="000927C7">
            <w:pPr>
              <w:spacing w:beforeLines="25" w:before="90" w:afterLines="25" w:after="90" w:line="360" w:lineRule="exact"/>
              <w:ind w:rightChars="-127" w:right="-30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16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(三) </w:t>
            </w:r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國定假日、農曆春節（含例假日）連續達七日以上，但須補課之彈性放假日</w:t>
            </w:r>
          </w:p>
          <w:p w14:paraId="1928F028" w14:textId="089B5B9D" w:rsidR="000927C7" w:rsidRPr="00A91613" w:rsidRDefault="000927C7" w:rsidP="000927C7">
            <w:pPr>
              <w:spacing w:beforeLines="25" w:before="90" w:afterLines="25" w:after="90" w:line="360" w:lineRule="exact"/>
              <w:ind w:rightChars="-127" w:right="-305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，不予退費。</w:t>
            </w:r>
          </w:p>
          <w:p w14:paraId="4B1657F9" w14:textId="3339BF4E" w:rsidR="000927C7" w:rsidRPr="00A91613" w:rsidRDefault="000927C7" w:rsidP="000927C7">
            <w:pPr>
              <w:widowControl/>
              <w:spacing w:beforeLines="25" w:before="90" w:afterLines="25" w:after="90" w:line="360" w:lineRule="exact"/>
              <w:jc w:val="both"/>
              <w:textAlignment w:val="bottom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16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(四) </w:t>
            </w:r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園所公告之休假日(如校園期末</w:t>
            </w:r>
            <w:proofErr w:type="gramStart"/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停托日</w:t>
            </w:r>
            <w:proofErr w:type="gramEnd"/>
            <w:r w:rsidRPr="00A91613">
              <w:rPr>
                <w:rFonts w:ascii="標楷體" w:eastAsia="標楷體" w:hAnsi="標楷體" w:cs="Times New Roman" w:hint="eastAsia"/>
                <w:sz w:val="28"/>
                <w:szCs w:val="28"/>
              </w:rPr>
              <w:t>)，不得與個人請假合併計算。</w:t>
            </w:r>
          </w:p>
          <w:p w14:paraId="496CD0A1" w14:textId="77777777" w:rsidR="000927C7" w:rsidRDefault="000927C7" w:rsidP="000927C7">
            <w:pPr>
              <w:widowControl/>
              <w:spacing w:beforeLines="25" w:before="90" w:afterLines="25" w:after="90" w:line="360" w:lineRule="exact"/>
              <w:ind w:left="840" w:hangingChars="300" w:hanging="840"/>
              <w:jc w:val="both"/>
              <w:textAlignment w:val="bottom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1613">
              <w:rPr>
                <w:rFonts w:ascii="標楷體" w:eastAsia="標楷體" w:hAnsi="標楷體" w:cs="Calibri" w:hint="eastAsia"/>
                <w:sz w:val="28"/>
                <w:szCs w:val="28"/>
              </w:rPr>
              <w:t xml:space="preserve">     </w:t>
            </w:r>
            <w:r w:rsidRPr="00A9161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※</w:t>
            </w:r>
            <w:r w:rsidRPr="00A9161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符合以上請假退費者，</w:t>
            </w:r>
            <w:r w:rsidRPr="00A916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按幼兒每人每月實際繳交費用，乘以請假或停課日數</w:t>
            </w:r>
          </w:p>
          <w:p w14:paraId="682AC7FD" w14:textId="54D85589" w:rsidR="000927C7" w:rsidRPr="00BA3EA6" w:rsidRDefault="000927C7" w:rsidP="000927C7">
            <w:pPr>
              <w:widowControl/>
              <w:spacing w:beforeLines="25" w:before="90" w:afterLines="25" w:after="90" w:line="360" w:lineRule="exact"/>
              <w:ind w:left="840" w:hangingChars="300" w:hanging="840"/>
              <w:jc w:val="both"/>
              <w:textAlignment w:val="bottom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A916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占當月教保服務總日數之比率，再乘以百分之三十退費。</w:t>
            </w:r>
          </w:p>
          <w:p w14:paraId="4DEC9E46" w14:textId="55199C28" w:rsidR="000927C7" w:rsidRPr="002216BB" w:rsidRDefault="000927C7" w:rsidP="000927C7">
            <w:pPr>
              <w:widowControl/>
              <w:spacing w:beforeLines="25" w:before="90" w:afterLines="25" w:after="90" w:line="360" w:lineRule="exact"/>
              <w:jc w:val="both"/>
              <w:textAlignment w:val="bottom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216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第七條 </w:t>
            </w:r>
            <w:proofErr w:type="gramStart"/>
            <w:r w:rsidRPr="002216B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本園</w:t>
            </w:r>
            <w:r w:rsidRPr="002216B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離園</w:t>
            </w:r>
            <w:proofErr w:type="gramEnd"/>
            <w:r w:rsidRPr="002216B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退費方式如下：</w:t>
            </w:r>
          </w:p>
          <w:p w14:paraId="04B4BAB7" w14:textId="77777777" w:rsidR="000927C7" w:rsidRDefault="000927C7" w:rsidP="000927C7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455E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     </w:t>
            </w:r>
            <w:r w:rsidRPr="000345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非營利幼兒園幼兒於學期教保服務起始日後，</w:t>
            </w:r>
            <w:proofErr w:type="gramStart"/>
            <w:r w:rsidRPr="000345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離園者</w:t>
            </w:r>
            <w:proofErr w:type="gramEnd"/>
            <w:r w:rsidRPr="000345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，應依幼兒就讀當日起</w:t>
            </w:r>
          </w:p>
          <w:p w14:paraId="4C472BAC" w14:textId="0A563BCB" w:rsidR="000927C7" w:rsidRPr="00BA3EA6" w:rsidRDefault="000927C7" w:rsidP="000927C7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0345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算，按比例</w:t>
            </w:r>
            <w:proofErr w:type="gramStart"/>
            <w:r w:rsidRPr="000345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覈</w:t>
            </w:r>
            <w:proofErr w:type="gramEnd"/>
            <w:r w:rsidRPr="000345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實退費。</w:t>
            </w:r>
          </w:p>
          <w:p w14:paraId="4841AA84" w14:textId="6DBBA618" w:rsidR="000927C7" w:rsidRPr="00F5445B" w:rsidRDefault="000927C7" w:rsidP="000927C7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第八條 </w:t>
            </w:r>
            <w:r w:rsidRPr="00F5445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非營利幼兒園全年服務日:</w:t>
            </w:r>
          </w:p>
          <w:p w14:paraId="3903E69C" w14:textId="1A375A6E" w:rsidR="000927C7" w:rsidRPr="00844759" w:rsidRDefault="000927C7" w:rsidP="000927C7">
            <w:pPr>
              <w:pStyle w:val="a8"/>
              <w:autoSpaceDE w:val="0"/>
              <w:autoSpaceDN w:val="0"/>
              <w:adjustRightInd w:val="0"/>
              <w:spacing w:beforeLines="25" w:before="90" w:afterLines="25" w:after="90" w:line="360" w:lineRule="exact"/>
              <w:ind w:leftChars="0" w:left="8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47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比照行政院人事行政總處公告之行政機關辦公日</w:t>
            </w:r>
          </w:p>
          <w:p w14:paraId="1C9D991F" w14:textId="77777777" w:rsidR="000927C7" w:rsidRDefault="000927C7" w:rsidP="000927C7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100F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辦理。但為進</w:t>
            </w:r>
            <w:r w:rsidRPr="000345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行環境整理、清潔消毒及課程討論等，每學期開學前，得停止</w:t>
            </w:r>
          </w:p>
          <w:p w14:paraId="61633B80" w14:textId="2940981D" w:rsidR="000927C7" w:rsidRPr="00BA3EA6" w:rsidRDefault="000927C7" w:rsidP="000927C7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0345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服務三日，並列入年度行事曆。</w:t>
            </w:r>
          </w:p>
          <w:p w14:paraId="3C37B15D" w14:textId="6C435805" w:rsidR="000927C7" w:rsidRPr="00107E4B" w:rsidRDefault="000927C7" w:rsidP="000927C7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第九條 </w:t>
            </w:r>
            <w:r w:rsidRPr="00107E4B">
              <w:rPr>
                <w:rFonts w:ascii="標楷體" w:eastAsia="標楷體" w:hAnsi="標楷體"/>
                <w:b/>
                <w:sz w:val="28"/>
                <w:szCs w:val="28"/>
              </w:rPr>
              <w:t>其他項目之收費</w:t>
            </w:r>
            <w:r w:rsidRPr="00107E4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14:paraId="3603EE99" w14:textId="3F9C0D7C" w:rsidR="000927C7" w:rsidRPr="00F0504C" w:rsidRDefault="000927C7" w:rsidP="000927C7">
            <w:pPr>
              <w:pStyle w:val="a8"/>
              <w:autoSpaceDE w:val="0"/>
              <w:autoSpaceDN w:val="0"/>
              <w:adjustRightInd w:val="0"/>
              <w:spacing w:beforeLines="25" w:before="90" w:afterLines="25" w:after="90" w:line="360" w:lineRule="exact"/>
              <w:ind w:leftChars="0" w:left="8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0504C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Pr="00F0504C">
              <w:rPr>
                <w:rFonts w:ascii="標楷體" w:eastAsia="標楷體" w:hAnsi="標楷體"/>
                <w:sz w:val="28"/>
                <w:szCs w:val="28"/>
              </w:rPr>
              <w:t>如：代購運動服、制服、</w:t>
            </w:r>
            <w:proofErr w:type="gramStart"/>
            <w:r w:rsidRPr="00F0504C">
              <w:rPr>
                <w:rFonts w:ascii="標楷體" w:eastAsia="標楷體" w:hAnsi="標楷體"/>
                <w:sz w:val="28"/>
                <w:szCs w:val="28"/>
              </w:rPr>
              <w:t>圍兜、</w:t>
            </w:r>
            <w:proofErr w:type="gramEnd"/>
            <w:r w:rsidRPr="00F0504C">
              <w:rPr>
                <w:rFonts w:ascii="標楷體" w:eastAsia="標楷體" w:hAnsi="標楷體"/>
                <w:sz w:val="28"/>
                <w:szCs w:val="28"/>
              </w:rPr>
              <w:t>書包及餐具之費用，或辦理戶外教學之</w:t>
            </w:r>
          </w:p>
          <w:p w14:paraId="181E7691" w14:textId="77777777" w:rsidR="000927C7" w:rsidRDefault="000927C7" w:rsidP="000927C7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504C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F0504C">
              <w:rPr>
                <w:rFonts w:ascii="標楷體" w:eastAsia="標楷體" w:hAnsi="標楷體"/>
                <w:sz w:val="28"/>
                <w:szCs w:val="28"/>
              </w:rPr>
              <w:t>門票及租賃車輛或搭乘大眾運輸工具之費用</w:t>
            </w:r>
            <w:proofErr w:type="gramStart"/>
            <w:r w:rsidRPr="00F0504C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 w:rsidRPr="00F0504C">
              <w:rPr>
                <w:rFonts w:ascii="標楷體" w:eastAsia="標楷體" w:hAnsi="標楷體"/>
                <w:sz w:val="28"/>
                <w:szCs w:val="28"/>
              </w:rPr>
              <w:t>視家長個別需求，不強制要求</w:t>
            </w:r>
          </w:p>
          <w:p w14:paraId="36EE8B6C" w14:textId="7867739D" w:rsidR="000927C7" w:rsidRPr="00F0504C" w:rsidRDefault="000927C7" w:rsidP="000927C7">
            <w:pPr>
              <w:autoSpaceDE w:val="0"/>
              <w:autoSpaceDN w:val="0"/>
              <w:adjustRightInd w:val="0"/>
              <w:spacing w:beforeLines="25" w:before="90" w:afterLines="25" w:after="9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F0504C">
              <w:rPr>
                <w:rFonts w:ascii="標楷體" w:eastAsia="標楷體" w:hAnsi="標楷體"/>
                <w:sz w:val="28"/>
                <w:szCs w:val="28"/>
              </w:rPr>
              <w:t>購買或參加。</w:t>
            </w:r>
          </w:p>
          <w:p w14:paraId="3DFB047D" w14:textId="535F87B8" w:rsidR="000927C7" w:rsidRDefault="000927C7" w:rsidP="000927C7">
            <w:pPr>
              <w:pStyle w:val="Default"/>
              <w:spacing w:beforeLines="25" w:before="90" w:afterLines="25" w:after="90" w:line="360" w:lineRule="exact"/>
              <w:rPr>
                <w:rFonts w:hAnsi="標楷體"/>
                <w:b/>
                <w:sz w:val="28"/>
                <w:szCs w:val="28"/>
              </w:rPr>
            </w:pPr>
            <w:r w:rsidRPr="00BA3EA6">
              <w:rPr>
                <w:rFonts w:hAnsi="標楷體" w:hint="eastAsia"/>
                <w:b/>
                <w:sz w:val="28"/>
                <w:szCs w:val="28"/>
              </w:rPr>
              <w:t>第十條  本辦法自發布日施行。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    </w:t>
            </w:r>
          </w:p>
          <w:p w14:paraId="13ABA903" w14:textId="3B7F8D37" w:rsidR="00C548B7" w:rsidRDefault="00C548B7" w:rsidP="000927C7">
            <w:pPr>
              <w:pStyle w:val="Default"/>
              <w:spacing w:beforeLines="25" w:before="90" w:afterLines="25" w:after="90" w:line="360" w:lineRule="exact"/>
              <w:rPr>
                <w:rFonts w:hAnsi="標楷體"/>
                <w:b/>
                <w:sz w:val="28"/>
                <w:szCs w:val="28"/>
              </w:rPr>
            </w:pPr>
          </w:p>
          <w:p w14:paraId="5173E2B0" w14:textId="29D1FFF3" w:rsidR="00C548B7" w:rsidRDefault="00C548B7" w:rsidP="000927C7">
            <w:pPr>
              <w:pStyle w:val="Default"/>
              <w:spacing w:beforeLines="25" w:before="90" w:afterLines="25" w:after="90" w:line="36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 xml:space="preserve">        配合政策法令</w:t>
            </w:r>
            <w:r w:rsidRPr="00C548B7">
              <w:rPr>
                <w:rFonts w:hAnsi="標楷體" w:hint="eastAsia"/>
                <w:b/>
                <w:sz w:val="28"/>
                <w:szCs w:val="28"/>
              </w:rPr>
              <w:t>，收退費辦法若</w:t>
            </w:r>
            <w:r>
              <w:rPr>
                <w:rFonts w:hAnsi="標楷體" w:hint="eastAsia"/>
                <w:b/>
                <w:sz w:val="28"/>
                <w:szCs w:val="28"/>
              </w:rPr>
              <w:t>有修訂則於</w:t>
            </w:r>
          </w:p>
          <w:p w14:paraId="2F285F22" w14:textId="669BC16C" w:rsidR="00C548B7" w:rsidRPr="00C548B7" w:rsidRDefault="00C548B7" w:rsidP="000927C7">
            <w:pPr>
              <w:pStyle w:val="Default"/>
              <w:spacing w:beforeLines="25" w:before="90" w:afterLines="25" w:after="90" w:line="360" w:lineRule="exact"/>
              <w:rPr>
                <w:rFonts w:hAnsi="標楷體"/>
                <w:b/>
                <w:noProof/>
                <w:color w:val="000000" w:themeColor="text1"/>
                <w:sz w:val="28"/>
                <w:szCs w:val="28"/>
              </w:rPr>
            </w:pPr>
            <w:r w:rsidRPr="00C548B7">
              <w:rPr>
                <w:rFonts w:hAnsi="標楷體"/>
                <w:b/>
                <w:noProof/>
                <w:color w:val="000000" w:themeColor="text1"/>
                <w:sz w:val="28"/>
                <w:szCs w:val="28"/>
              </w:rPr>
              <w:t>財團法人三之三生命教育基金會附設新北市私立昌平非營利幼兒園</w:t>
            </w:r>
            <w:r w:rsidRPr="00C548B7">
              <w:rPr>
                <w:rFonts w:hAnsi="標楷體" w:hint="eastAsia"/>
                <w:b/>
                <w:noProof/>
                <w:color w:val="000000" w:themeColor="text1"/>
                <w:sz w:val="28"/>
                <w:szCs w:val="28"/>
              </w:rPr>
              <w:t>官方網頁另行公告</w:t>
            </w:r>
          </w:p>
          <w:p w14:paraId="37E4A27C" w14:textId="60753A0B" w:rsidR="00C548B7" w:rsidRPr="00BA3EA6" w:rsidRDefault="00C548B7" w:rsidP="000927C7">
            <w:pPr>
              <w:pStyle w:val="Default"/>
              <w:spacing w:beforeLines="25" w:before="90" w:afterLines="25" w:after="90" w:line="360" w:lineRule="exact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 xml:space="preserve">                                       </w:t>
            </w:r>
            <w:proofErr w:type="gramStart"/>
            <w:r>
              <w:rPr>
                <w:rFonts w:hAnsi="標楷體" w:hint="eastAsia"/>
                <w:b/>
                <w:sz w:val="28"/>
                <w:szCs w:val="28"/>
              </w:rPr>
              <w:t>本</w:t>
            </w:r>
            <w:r w:rsidRPr="001F1E35">
              <w:rPr>
                <w:rFonts w:hAnsi="標楷體" w:hint="eastAsia"/>
                <w:b/>
                <w:sz w:val="28"/>
                <w:szCs w:val="28"/>
              </w:rPr>
              <w:t>收退費</w:t>
            </w:r>
            <w:proofErr w:type="gramEnd"/>
            <w:r w:rsidRPr="001F1E35">
              <w:rPr>
                <w:rFonts w:hAnsi="標楷體" w:hint="eastAsia"/>
                <w:b/>
                <w:sz w:val="28"/>
                <w:szCs w:val="28"/>
              </w:rPr>
              <w:t>辦法於</w:t>
            </w:r>
            <w:proofErr w:type="gramStart"/>
            <w:r w:rsidRPr="001F1E35">
              <w:rPr>
                <w:rFonts w:hAnsi="標楷體" w:hint="eastAsia"/>
                <w:b/>
                <w:sz w:val="28"/>
                <w:szCs w:val="28"/>
              </w:rPr>
              <w:t>109年</w:t>
            </w:r>
            <w:r>
              <w:rPr>
                <w:rFonts w:hAnsi="標楷體" w:hint="eastAsia"/>
                <w:b/>
                <w:sz w:val="28"/>
                <w:szCs w:val="28"/>
              </w:rPr>
              <w:t>12</w:t>
            </w:r>
            <w:r w:rsidRPr="001F1E35">
              <w:rPr>
                <w:rFonts w:hAnsi="標楷體" w:hint="eastAsia"/>
                <w:b/>
                <w:sz w:val="28"/>
                <w:szCs w:val="28"/>
              </w:rPr>
              <w:t>月</w:t>
            </w:r>
            <w:r>
              <w:rPr>
                <w:rFonts w:hAnsi="標楷體" w:hint="eastAsia"/>
                <w:b/>
                <w:sz w:val="28"/>
                <w:szCs w:val="28"/>
              </w:rPr>
              <w:t>29</w:t>
            </w:r>
            <w:r w:rsidRPr="001F1E35">
              <w:rPr>
                <w:rFonts w:hAnsi="標楷體" w:hint="eastAsia"/>
                <w:b/>
                <w:sz w:val="28"/>
                <w:szCs w:val="28"/>
              </w:rPr>
              <w:t>日</w:t>
            </w:r>
            <w:r>
              <w:rPr>
                <w:rFonts w:hAnsi="標楷體" w:hint="eastAsia"/>
                <w:b/>
                <w:sz w:val="28"/>
                <w:szCs w:val="28"/>
              </w:rPr>
              <w:t>官網</w:t>
            </w:r>
            <w:r w:rsidRPr="001F1E35">
              <w:rPr>
                <w:rFonts w:hAnsi="標楷體" w:hint="eastAsia"/>
                <w:b/>
                <w:sz w:val="28"/>
                <w:szCs w:val="28"/>
              </w:rPr>
              <w:t>公告</w:t>
            </w:r>
            <w:proofErr w:type="gramEnd"/>
          </w:p>
        </w:tc>
      </w:tr>
    </w:tbl>
    <w:p w14:paraId="78750CE4" w14:textId="4E01B9F0" w:rsidR="00D37844" w:rsidRPr="00C548B7" w:rsidRDefault="00D37844" w:rsidP="00C548B7">
      <w:pPr>
        <w:widowControl/>
        <w:spacing w:beforeLines="25" w:before="90" w:afterLines="25" w:after="90" w:line="280" w:lineRule="exact"/>
        <w:jc w:val="both"/>
        <w:textAlignment w:val="bottom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sectPr w:rsidR="00D37844" w:rsidRPr="00C548B7" w:rsidSect="00A92C5A">
      <w:pgSz w:w="11906" w:h="16838"/>
      <w:pgMar w:top="680" w:right="140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4DBF8" w14:textId="77777777" w:rsidR="00420EAC" w:rsidRDefault="00420EAC" w:rsidP="004329B7">
      <w:r>
        <w:separator/>
      </w:r>
    </w:p>
  </w:endnote>
  <w:endnote w:type="continuationSeparator" w:id="0">
    <w:p w14:paraId="7F1A93DE" w14:textId="77777777" w:rsidR="00420EAC" w:rsidRDefault="00420EAC" w:rsidP="0043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EA29" w14:textId="77777777" w:rsidR="00420EAC" w:rsidRDefault="00420EAC" w:rsidP="004329B7">
      <w:r>
        <w:separator/>
      </w:r>
    </w:p>
  </w:footnote>
  <w:footnote w:type="continuationSeparator" w:id="0">
    <w:p w14:paraId="3E0DBEB0" w14:textId="77777777" w:rsidR="00420EAC" w:rsidRDefault="00420EAC" w:rsidP="0043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554B"/>
    <w:multiLevelType w:val="hybridMultilevel"/>
    <w:tmpl w:val="4C1099C2"/>
    <w:lvl w:ilvl="0" w:tplc="2186921E">
      <w:start w:val="1"/>
      <w:numFmt w:val="taiwaneseCountingThousand"/>
      <w:lvlText w:val="（%1）"/>
      <w:lvlJc w:val="left"/>
      <w:pPr>
        <w:ind w:left="56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921" w:hanging="480"/>
      </w:pPr>
    </w:lvl>
    <w:lvl w:ilvl="2" w:tplc="0409001B" w:tentative="1">
      <w:start w:val="1"/>
      <w:numFmt w:val="lowerRoman"/>
      <w:lvlText w:val="%3."/>
      <w:lvlJc w:val="right"/>
      <w:pPr>
        <w:ind w:left="6401" w:hanging="480"/>
      </w:pPr>
    </w:lvl>
    <w:lvl w:ilvl="3" w:tplc="0409000F" w:tentative="1">
      <w:start w:val="1"/>
      <w:numFmt w:val="decimal"/>
      <w:lvlText w:val="%4."/>
      <w:lvlJc w:val="left"/>
      <w:pPr>
        <w:ind w:left="6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1" w:hanging="480"/>
      </w:pPr>
    </w:lvl>
    <w:lvl w:ilvl="5" w:tplc="0409001B" w:tentative="1">
      <w:start w:val="1"/>
      <w:numFmt w:val="lowerRoman"/>
      <w:lvlText w:val="%6."/>
      <w:lvlJc w:val="right"/>
      <w:pPr>
        <w:ind w:left="7841" w:hanging="480"/>
      </w:pPr>
    </w:lvl>
    <w:lvl w:ilvl="6" w:tplc="0409000F" w:tentative="1">
      <w:start w:val="1"/>
      <w:numFmt w:val="decimal"/>
      <w:lvlText w:val="%7."/>
      <w:lvlJc w:val="left"/>
      <w:pPr>
        <w:ind w:left="8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1" w:hanging="480"/>
      </w:pPr>
    </w:lvl>
    <w:lvl w:ilvl="8" w:tplc="0409001B" w:tentative="1">
      <w:start w:val="1"/>
      <w:numFmt w:val="lowerRoman"/>
      <w:lvlText w:val="%9."/>
      <w:lvlJc w:val="right"/>
      <w:pPr>
        <w:ind w:left="9281" w:hanging="480"/>
      </w:pPr>
    </w:lvl>
  </w:abstractNum>
  <w:abstractNum w:abstractNumId="1" w15:restartNumberingAfterBreak="0">
    <w:nsid w:val="11B503E0"/>
    <w:multiLevelType w:val="hybridMultilevel"/>
    <w:tmpl w:val="64ACB918"/>
    <w:lvl w:ilvl="0" w:tplc="769488D2">
      <w:start w:val="1"/>
      <w:numFmt w:val="taiwaneseCountingThousand"/>
      <w:lvlText w:val="第%1條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3D52BB"/>
    <w:multiLevelType w:val="hybridMultilevel"/>
    <w:tmpl w:val="FE6ACAF8"/>
    <w:lvl w:ilvl="0" w:tplc="C0F2AED6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8017B30"/>
    <w:multiLevelType w:val="hybridMultilevel"/>
    <w:tmpl w:val="891EDF1A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28FC15FD"/>
    <w:multiLevelType w:val="hybridMultilevel"/>
    <w:tmpl w:val="B32C49A4"/>
    <w:lvl w:ilvl="0" w:tplc="3E06E9D2">
      <w:start w:val="1"/>
      <w:numFmt w:val="taiwaneseCountingThousand"/>
      <w:lvlText w:val="第%1條"/>
      <w:lvlJc w:val="left"/>
      <w:pPr>
        <w:ind w:left="840" w:hanging="840"/>
      </w:pPr>
      <w:rPr>
        <w:rFonts w:cstheme="minorBidi" w:hint="default"/>
      </w:rPr>
    </w:lvl>
    <w:lvl w:ilvl="1" w:tplc="91BA34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B547A3"/>
    <w:multiLevelType w:val="hybridMultilevel"/>
    <w:tmpl w:val="8A542C1E"/>
    <w:lvl w:ilvl="0" w:tplc="0B7E26CA">
      <w:start w:val="1"/>
      <w:numFmt w:val="taiwaneseCountingThousand"/>
      <w:lvlText w:val="（%1）"/>
      <w:lvlJc w:val="left"/>
      <w:pPr>
        <w:ind w:left="9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341007EB"/>
    <w:multiLevelType w:val="hybridMultilevel"/>
    <w:tmpl w:val="F2424F4C"/>
    <w:lvl w:ilvl="0" w:tplc="658C4000">
      <w:start w:val="2"/>
      <w:numFmt w:val="taiwaneseCountingThousand"/>
      <w:lvlText w:val="%1、"/>
      <w:lvlJc w:val="left"/>
      <w:pPr>
        <w:ind w:left="1608" w:hanging="720"/>
      </w:pPr>
      <w:rPr>
        <w:rFonts w:hint="default"/>
      </w:rPr>
    </w:lvl>
    <w:lvl w:ilvl="1" w:tplc="8A16153C">
      <w:start w:val="1"/>
      <w:numFmt w:val="taiwaneseCountingThousand"/>
      <w:lvlText w:val="(%2)"/>
      <w:lvlJc w:val="left"/>
      <w:pPr>
        <w:ind w:left="1752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7" w15:restartNumberingAfterBreak="0">
    <w:nsid w:val="3D7C0344"/>
    <w:multiLevelType w:val="hybridMultilevel"/>
    <w:tmpl w:val="D7080846"/>
    <w:lvl w:ilvl="0" w:tplc="2186921E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43A42721"/>
    <w:multiLevelType w:val="hybridMultilevel"/>
    <w:tmpl w:val="BA168BEE"/>
    <w:lvl w:ilvl="0" w:tplc="2186921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A31BC9"/>
    <w:multiLevelType w:val="hybridMultilevel"/>
    <w:tmpl w:val="9E628248"/>
    <w:lvl w:ilvl="0" w:tplc="9F46E890">
      <w:start w:val="10"/>
      <w:numFmt w:val="bullet"/>
      <w:lvlText w:val="□"/>
      <w:lvlJc w:val="left"/>
      <w:pPr>
        <w:ind w:left="111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7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1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36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41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46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5094" w:hanging="480"/>
      </w:pPr>
      <w:rPr>
        <w:rFonts w:ascii="Wingdings" w:hAnsi="Wingdings" w:hint="default"/>
      </w:rPr>
    </w:lvl>
  </w:abstractNum>
  <w:abstractNum w:abstractNumId="10" w15:restartNumberingAfterBreak="0">
    <w:nsid w:val="5BCB495D"/>
    <w:multiLevelType w:val="hybridMultilevel"/>
    <w:tmpl w:val="906E5F0C"/>
    <w:lvl w:ilvl="0" w:tplc="2186921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2C7564"/>
    <w:multiLevelType w:val="hybridMultilevel"/>
    <w:tmpl w:val="0908B50E"/>
    <w:lvl w:ilvl="0" w:tplc="44A876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A56ED6"/>
    <w:multiLevelType w:val="hybridMultilevel"/>
    <w:tmpl w:val="A78AF47E"/>
    <w:lvl w:ilvl="0" w:tplc="6076F83C">
      <w:start w:val="3"/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 w15:restartNumberingAfterBreak="0">
    <w:nsid w:val="6C6A5DC5"/>
    <w:multiLevelType w:val="hybridMultilevel"/>
    <w:tmpl w:val="F386EB3C"/>
    <w:lvl w:ilvl="0" w:tplc="E4DC7556">
      <w:start w:val="1"/>
      <w:numFmt w:val="taiwaneseCountingThousand"/>
      <w:lvlText w:val="（%1）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79"/>
    <w:rsid w:val="00006738"/>
    <w:rsid w:val="00012D19"/>
    <w:rsid w:val="000274A7"/>
    <w:rsid w:val="0003455E"/>
    <w:rsid w:val="00061383"/>
    <w:rsid w:val="00085087"/>
    <w:rsid w:val="000927C7"/>
    <w:rsid w:val="000979FD"/>
    <w:rsid w:val="000A1DC4"/>
    <w:rsid w:val="000B69CD"/>
    <w:rsid w:val="000C24CB"/>
    <w:rsid w:val="000C53A9"/>
    <w:rsid w:val="000D7B40"/>
    <w:rsid w:val="00100FF2"/>
    <w:rsid w:val="00104274"/>
    <w:rsid w:val="00107E4B"/>
    <w:rsid w:val="0011087C"/>
    <w:rsid w:val="0011777A"/>
    <w:rsid w:val="0012391F"/>
    <w:rsid w:val="00132DD8"/>
    <w:rsid w:val="00151F43"/>
    <w:rsid w:val="001544B0"/>
    <w:rsid w:val="001775DB"/>
    <w:rsid w:val="001837F7"/>
    <w:rsid w:val="001850BD"/>
    <w:rsid w:val="001A03AF"/>
    <w:rsid w:val="001A5484"/>
    <w:rsid w:val="001A6B48"/>
    <w:rsid w:val="001B1CBD"/>
    <w:rsid w:val="001B3477"/>
    <w:rsid w:val="001B7990"/>
    <w:rsid w:val="001C4EE3"/>
    <w:rsid w:val="001F1E35"/>
    <w:rsid w:val="001F5C1D"/>
    <w:rsid w:val="00201586"/>
    <w:rsid w:val="002100D3"/>
    <w:rsid w:val="00213B21"/>
    <w:rsid w:val="002161E5"/>
    <w:rsid w:val="0021700B"/>
    <w:rsid w:val="002216BB"/>
    <w:rsid w:val="00226EE6"/>
    <w:rsid w:val="00257417"/>
    <w:rsid w:val="00265A3C"/>
    <w:rsid w:val="0027783C"/>
    <w:rsid w:val="00280B72"/>
    <w:rsid w:val="002823E3"/>
    <w:rsid w:val="002824AE"/>
    <w:rsid w:val="00290025"/>
    <w:rsid w:val="002B7C2D"/>
    <w:rsid w:val="002C5673"/>
    <w:rsid w:val="002E3230"/>
    <w:rsid w:val="002E3242"/>
    <w:rsid w:val="00304A6B"/>
    <w:rsid w:val="0034582C"/>
    <w:rsid w:val="003527B7"/>
    <w:rsid w:val="003613B4"/>
    <w:rsid w:val="003973AA"/>
    <w:rsid w:val="003973D9"/>
    <w:rsid w:val="00397E4C"/>
    <w:rsid w:val="003A65B5"/>
    <w:rsid w:val="003B141D"/>
    <w:rsid w:val="003B7EE9"/>
    <w:rsid w:val="003D37BD"/>
    <w:rsid w:val="003E6142"/>
    <w:rsid w:val="003F5E3F"/>
    <w:rsid w:val="00404BCF"/>
    <w:rsid w:val="00407DEB"/>
    <w:rsid w:val="00420EAC"/>
    <w:rsid w:val="00426B83"/>
    <w:rsid w:val="004329B7"/>
    <w:rsid w:val="0044112C"/>
    <w:rsid w:val="00457C61"/>
    <w:rsid w:val="00470CC9"/>
    <w:rsid w:val="00483773"/>
    <w:rsid w:val="00493A79"/>
    <w:rsid w:val="004A6472"/>
    <w:rsid w:val="004B05F6"/>
    <w:rsid w:val="004B1A2E"/>
    <w:rsid w:val="004B35C1"/>
    <w:rsid w:val="004D4288"/>
    <w:rsid w:val="004D4FBD"/>
    <w:rsid w:val="004F10DD"/>
    <w:rsid w:val="004F3BEA"/>
    <w:rsid w:val="0053513C"/>
    <w:rsid w:val="005472E3"/>
    <w:rsid w:val="0055188F"/>
    <w:rsid w:val="00565322"/>
    <w:rsid w:val="00565A0E"/>
    <w:rsid w:val="00570848"/>
    <w:rsid w:val="005849F4"/>
    <w:rsid w:val="005A1A70"/>
    <w:rsid w:val="005E5233"/>
    <w:rsid w:val="00652580"/>
    <w:rsid w:val="00686350"/>
    <w:rsid w:val="00691A45"/>
    <w:rsid w:val="006B2499"/>
    <w:rsid w:val="00714A8E"/>
    <w:rsid w:val="00722A5E"/>
    <w:rsid w:val="0072674D"/>
    <w:rsid w:val="007424D8"/>
    <w:rsid w:val="00747571"/>
    <w:rsid w:val="007603AA"/>
    <w:rsid w:val="0077319A"/>
    <w:rsid w:val="00773AC5"/>
    <w:rsid w:val="00780A7C"/>
    <w:rsid w:val="007942EA"/>
    <w:rsid w:val="007B01B4"/>
    <w:rsid w:val="007C7B07"/>
    <w:rsid w:val="007D628B"/>
    <w:rsid w:val="007F0590"/>
    <w:rsid w:val="007F4428"/>
    <w:rsid w:val="007F44B8"/>
    <w:rsid w:val="008001CA"/>
    <w:rsid w:val="00817C3F"/>
    <w:rsid w:val="00825C57"/>
    <w:rsid w:val="00844759"/>
    <w:rsid w:val="00851EFB"/>
    <w:rsid w:val="00863F11"/>
    <w:rsid w:val="00885309"/>
    <w:rsid w:val="00896558"/>
    <w:rsid w:val="008A57A3"/>
    <w:rsid w:val="008A69F6"/>
    <w:rsid w:val="008B4467"/>
    <w:rsid w:val="008C1F44"/>
    <w:rsid w:val="008D18A0"/>
    <w:rsid w:val="008D2660"/>
    <w:rsid w:val="00902844"/>
    <w:rsid w:val="00904A41"/>
    <w:rsid w:val="00940BF3"/>
    <w:rsid w:val="00961C81"/>
    <w:rsid w:val="009657EC"/>
    <w:rsid w:val="00967CE5"/>
    <w:rsid w:val="00970520"/>
    <w:rsid w:val="00977E67"/>
    <w:rsid w:val="0099096D"/>
    <w:rsid w:val="00993F93"/>
    <w:rsid w:val="00995DE8"/>
    <w:rsid w:val="009C0482"/>
    <w:rsid w:val="009C239D"/>
    <w:rsid w:val="009F3341"/>
    <w:rsid w:val="00A01288"/>
    <w:rsid w:val="00A0128F"/>
    <w:rsid w:val="00A04691"/>
    <w:rsid w:val="00A14B4A"/>
    <w:rsid w:val="00A1678F"/>
    <w:rsid w:val="00A31136"/>
    <w:rsid w:val="00A31C51"/>
    <w:rsid w:val="00A47B27"/>
    <w:rsid w:val="00A51459"/>
    <w:rsid w:val="00A72E09"/>
    <w:rsid w:val="00A7616B"/>
    <w:rsid w:val="00A91613"/>
    <w:rsid w:val="00A92C5A"/>
    <w:rsid w:val="00AA2AD7"/>
    <w:rsid w:val="00AD1DFB"/>
    <w:rsid w:val="00AE34C1"/>
    <w:rsid w:val="00AE7821"/>
    <w:rsid w:val="00AF5886"/>
    <w:rsid w:val="00B06222"/>
    <w:rsid w:val="00B12CF0"/>
    <w:rsid w:val="00B22C8B"/>
    <w:rsid w:val="00B2309C"/>
    <w:rsid w:val="00B314D8"/>
    <w:rsid w:val="00B638D3"/>
    <w:rsid w:val="00B67591"/>
    <w:rsid w:val="00B97D44"/>
    <w:rsid w:val="00BA1EFB"/>
    <w:rsid w:val="00BA3EA6"/>
    <w:rsid w:val="00BB5F02"/>
    <w:rsid w:val="00C21D23"/>
    <w:rsid w:val="00C24AD2"/>
    <w:rsid w:val="00C548B7"/>
    <w:rsid w:val="00C60400"/>
    <w:rsid w:val="00C61E3D"/>
    <w:rsid w:val="00C63821"/>
    <w:rsid w:val="00C8228B"/>
    <w:rsid w:val="00C86068"/>
    <w:rsid w:val="00CB4BE8"/>
    <w:rsid w:val="00CB60AB"/>
    <w:rsid w:val="00CB707B"/>
    <w:rsid w:val="00CD117E"/>
    <w:rsid w:val="00CE5B36"/>
    <w:rsid w:val="00CF676D"/>
    <w:rsid w:val="00D05B10"/>
    <w:rsid w:val="00D10C56"/>
    <w:rsid w:val="00D12EAC"/>
    <w:rsid w:val="00D273F9"/>
    <w:rsid w:val="00D37844"/>
    <w:rsid w:val="00D45DD1"/>
    <w:rsid w:val="00D57C9F"/>
    <w:rsid w:val="00D675BF"/>
    <w:rsid w:val="00D94A69"/>
    <w:rsid w:val="00DB0F74"/>
    <w:rsid w:val="00DE6F6E"/>
    <w:rsid w:val="00DF0A47"/>
    <w:rsid w:val="00E34FC7"/>
    <w:rsid w:val="00E76356"/>
    <w:rsid w:val="00EC5303"/>
    <w:rsid w:val="00ED299D"/>
    <w:rsid w:val="00F02517"/>
    <w:rsid w:val="00F0504C"/>
    <w:rsid w:val="00F270A3"/>
    <w:rsid w:val="00F300E3"/>
    <w:rsid w:val="00F30EAB"/>
    <w:rsid w:val="00F311DA"/>
    <w:rsid w:val="00F33394"/>
    <w:rsid w:val="00F5141C"/>
    <w:rsid w:val="00F5445B"/>
    <w:rsid w:val="00F5786A"/>
    <w:rsid w:val="00F7554B"/>
    <w:rsid w:val="00F852A4"/>
    <w:rsid w:val="00F87005"/>
    <w:rsid w:val="00F96FA6"/>
    <w:rsid w:val="00FC3342"/>
    <w:rsid w:val="00FF1A1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8A842"/>
  <w15:docId w15:val="{20F2E6C5-3B8F-438D-9D3C-26578F2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A79"/>
    <w:rPr>
      <w:b/>
      <w:bCs/>
    </w:rPr>
  </w:style>
  <w:style w:type="paragraph" w:styleId="a4">
    <w:name w:val="header"/>
    <w:basedOn w:val="a"/>
    <w:link w:val="a5"/>
    <w:uiPriority w:val="99"/>
    <w:unhideWhenUsed/>
    <w:rsid w:val="00432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29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2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29B7"/>
    <w:rPr>
      <w:sz w:val="20"/>
      <w:szCs w:val="20"/>
    </w:rPr>
  </w:style>
  <w:style w:type="paragraph" w:styleId="a8">
    <w:name w:val="List Paragraph"/>
    <w:basedOn w:val="a"/>
    <w:uiPriority w:val="34"/>
    <w:qFormat/>
    <w:rsid w:val="004329B7"/>
    <w:pPr>
      <w:ind w:leftChars="200" w:left="480"/>
    </w:pPr>
  </w:style>
  <w:style w:type="table" w:styleId="a9">
    <w:name w:val="Table Grid"/>
    <w:basedOn w:val="a1"/>
    <w:uiPriority w:val="39"/>
    <w:rsid w:val="00C2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0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0A7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02517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02517"/>
  </w:style>
  <w:style w:type="character" w:styleId="ae">
    <w:name w:val="Placeholder Text"/>
    <w:basedOn w:val="a0"/>
    <w:uiPriority w:val="99"/>
    <w:semiHidden/>
    <w:rsid w:val="00896558"/>
    <w:rPr>
      <w:color w:val="808080"/>
    </w:rPr>
  </w:style>
  <w:style w:type="paragraph" w:customStyle="1" w:styleId="Default">
    <w:name w:val="Default"/>
    <w:rsid w:val="008853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4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2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2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9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3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9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90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90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0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9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04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993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8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03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49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9174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83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196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15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9017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6140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347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9021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2534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1321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25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3991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155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0675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902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047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8706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736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1913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659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586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6027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4096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1858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6410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74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0018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7458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783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2512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8389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7896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6872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9350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3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120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7942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3570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017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7632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6666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158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3265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9012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921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329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7543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431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353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5650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225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8996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751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1706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779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5318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9205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5359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4676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117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4283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4304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5922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0446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326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4331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837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37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251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9830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4973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8134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1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8342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0913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5662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323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6660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998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5535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984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77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8206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369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8822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AE28-E864-44E5-8CEB-0CD9BA09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麗芳</cp:lastModifiedBy>
  <cp:revision>3</cp:revision>
  <cp:lastPrinted>2020-07-31T03:55:00Z</cp:lastPrinted>
  <dcterms:created xsi:type="dcterms:W3CDTF">2020-12-29T04:41:00Z</dcterms:created>
  <dcterms:modified xsi:type="dcterms:W3CDTF">2020-12-30T01:29:00Z</dcterms:modified>
</cp:coreProperties>
</file>